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D9B11" w14:textId="1E50A114" w:rsidR="004B06CA" w:rsidRPr="00A66297" w:rsidRDefault="00242377" w:rsidP="00242377">
      <w:pPr>
        <w:jc w:val="center"/>
        <w:rPr>
          <w:rFonts w:asciiTheme="majorEastAsia" w:eastAsiaTheme="majorEastAsia" w:hAnsiTheme="majorEastAsia"/>
          <w:sz w:val="28"/>
          <w:szCs w:val="28"/>
        </w:rPr>
      </w:pPr>
      <w:r w:rsidRPr="00A66297">
        <w:rPr>
          <w:rFonts w:asciiTheme="majorEastAsia" w:eastAsiaTheme="majorEastAsia" w:hAnsiTheme="majorEastAsia" w:hint="eastAsia"/>
          <w:sz w:val="28"/>
          <w:szCs w:val="28"/>
        </w:rPr>
        <w:t>技術提案応募要領</w:t>
      </w:r>
    </w:p>
    <w:p w14:paraId="3872B697" w14:textId="77777777" w:rsidR="00242377" w:rsidRPr="00A66297" w:rsidRDefault="00242377" w:rsidP="00242377">
      <w:pPr>
        <w:rPr>
          <w:rFonts w:asciiTheme="minorEastAsia" w:hAnsiTheme="minorEastAsia"/>
        </w:rPr>
      </w:pPr>
    </w:p>
    <w:p w14:paraId="23D38969" w14:textId="77777777" w:rsidR="00242377" w:rsidRPr="00A66297" w:rsidRDefault="00242377" w:rsidP="00242377">
      <w:pPr>
        <w:rPr>
          <w:rFonts w:asciiTheme="majorEastAsia" w:eastAsiaTheme="majorEastAsia" w:hAnsiTheme="majorEastAsia"/>
        </w:rPr>
      </w:pPr>
      <w:r w:rsidRPr="00A66297">
        <w:rPr>
          <w:rFonts w:asciiTheme="majorEastAsia" w:eastAsiaTheme="majorEastAsia" w:hAnsiTheme="majorEastAsia" w:hint="eastAsia"/>
        </w:rPr>
        <w:t>1.趣旨</w:t>
      </w:r>
    </w:p>
    <w:p w14:paraId="2DFC2851" w14:textId="7E1C707E" w:rsidR="00453FE3" w:rsidRPr="00A66297" w:rsidRDefault="00453FE3" w:rsidP="00453FE3">
      <w:pPr>
        <w:ind w:firstLineChars="100" w:firstLine="210"/>
        <w:rPr>
          <w:rFonts w:asciiTheme="minorEastAsia" w:hAnsiTheme="minorEastAsia"/>
        </w:rPr>
      </w:pPr>
      <w:r w:rsidRPr="00A66297">
        <w:rPr>
          <w:rFonts w:asciiTheme="minorEastAsia" w:hAnsiTheme="minorEastAsia" w:hint="eastAsia"/>
        </w:rPr>
        <w:t>有明海では、海域環境の悪化やその影響と考えられる水産資源の減少が社会問題化してから長い年月が経過しました。地元では、漁場環境の改善や水産資源の回復に大きな期待が寄せられ</w:t>
      </w:r>
      <w:r w:rsidR="00FC12E9" w:rsidRPr="00A66297">
        <w:rPr>
          <w:rFonts w:asciiTheme="minorEastAsia" w:hAnsiTheme="minorEastAsia" w:hint="eastAsia"/>
        </w:rPr>
        <w:t>てい</w:t>
      </w:r>
      <w:r w:rsidRPr="00A66297">
        <w:rPr>
          <w:rFonts w:asciiTheme="minorEastAsia" w:hAnsiTheme="minorEastAsia" w:hint="eastAsia"/>
        </w:rPr>
        <w:t>るものの、まだ必ずしも十分な成果は得られていません。その一方で、環境省の</w:t>
      </w:r>
      <w:bookmarkStart w:id="0" w:name="1000000000000000000000000000000000000000"/>
      <w:r w:rsidRPr="00A66297">
        <w:rPr>
          <w:rFonts w:asciiTheme="minorEastAsia" w:hAnsiTheme="minorEastAsia"/>
        </w:rPr>
        <w:t>有明海・八代海等総合調査評価委員会</w:t>
      </w:r>
      <w:bookmarkEnd w:id="0"/>
      <w:r w:rsidRPr="00A66297">
        <w:rPr>
          <w:rFonts w:asciiTheme="minorEastAsia" w:hAnsiTheme="minorEastAsia" w:hint="eastAsia"/>
        </w:rPr>
        <w:t>とりまとめにあるように多くの科学的知見が得られてきたことや、有明海漁場環境改善連絡協議会</w:t>
      </w:r>
      <w:r w:rsidR="00FC12E9" w:rsidRPr="00A66297">
        <w:rPr>
          <w:rFonts w:asciiTheme="minorEastAsia" w:hAnsiTheme="minorEastAsia" w:hint="eastAsia"/>
        </w:rPr>
        <w:t>における</w:t>
      </w:r>
      <w:r w:rsidRPr="00A66297">
        <w:rPr>
          <w:rFonts w:asciiTheme="minorEastAsia" w:hAnsiTheme="minorEastAsia" w:hint="eastAsia"/>
        </w:rPr>
        <w:t>取り組みなど、再生に向けて着実に前進している面も出てきています。</w:t>
      </w:r>
    </w:p>
    <w:p w14:paraId="3DA3771B" w14:textId="77777777" w:rsidR="00453FE3" w:rsidRPr="00A66297" w:rsidRDefault="00453FE3" w:rsidP="00453FE3">
      <w:pPr>
        <w:ind w:firstLineChars="100" w:firstLine="210"/>
        <w:rPr>
          <w:rFonts w:asciiTheme="minorEastAsia" w:hAnsiTheme="minorEastAsia"/>
        </w:rPr>
      </w:pPr>
      <w:r w:rsidRPr="00A66297">
        <w:rPr>
          <w:rFonts w:asciiTheme="minorEastAsia" w:hAnsiTheme="minorEastAsia" w:hint="eastAsia"/>
        </w:rPr>
        <w:t>これからは、この取り組みをさらに前進させ、その動きを加速させることや、より大きな効果を出すことが求められ、このためには今まで以上に関係者の協調と活動の総合化が求められます。</w:t>
      </w:r>
    </w:p>
    <w:p w14:paraId="431D0BD1" w14:textId="04CA63E2" w:rsidR="00453FE3" w:rsidRPr="00A66297" w:rsidRDefault="00453FE3" w:rsidP="00453FE3">
      <w:pPr>
        <w:ind w:firstLineChars="100" w:firstLine="210"/>
        <w:rPr>
          <w:rFonts w:asciiTheme="minorEastAsia" w:hAnsiTheme="minorEastAsia"/>
        </w:rPr>
      </w:pPr>
      <w:r w:rsidRPr="00A66297">
        <w:rPr>
          <w:rFonts w:asciiTheme="minorEastAsia" w:hAnsiTheme="minorEastAsia" w:hint="eastAsia"/>
        </w:rPr>
        <w:t>そこで、特定非営利活動法人有明海再生機構（以下、有明海再生機構という）ではその活動の一環として、</w:t>
      </w:r>
      <w:bookmarkStart w:id="1" w:name="_Hlk483232385"/>
      <w:r w:rsidRPr="00A66297">
        <w:rPr>
          <w:rFonts w:asciiTheme="minorEastAsia" w:hAnsiTheme="minorEastAsia" w:hint="eastAsia"/>
        </w:rPr>
        <w:t>有明海再生に繋がる新たな技術シーズの発掘に向けてあらゆる分野から広く技術シーズを募集して、技術提案ワークショップを開催</w:t>
      </w:r>
      <w:bookmarkEnd w:id="1"/>
      <w:r w:rsidRPr="00A66297">
        <w:rPr>
          <w:rFonts w:asciiTheme="minorEastAsia" w:hAnsiTheme="minorEastAsia" w:hint="eastAsia"/>
        </w:rPr>
        <w:t>します。</w:t>
      </w:r>
    </w:p>
    <w:p w14:paraId="4C5B35EE" w14:textId="5FA5F13F" w:rsidR="00453FE3" w:rsidRPr="00A66297" w:rsidRDefault="00453FE3" w:rsidP="00453FE3">
      <w:pPr>
        <w:ind w:firstLineChars="100" w:firstLine="210"/>
        <w:rPr>
          <w:rFonts w:asciiTheme="minorEastAsia" w:hAnsiTheme="minorEastAsia"/>
        </w:rPr>
      </w:pPr>
      <w:r w:rsidRPr="00A66297">
        <w:rPr>
          <w:rFonts w:asciiTheme="minorEastAsia" w:hAnsiTheme="minorEastAsia" w:hint="eastAsia"/>
        </w:rPr>
        <w:t>提案され高い評価を受けた技術については、再生技術のニーズ、シーズにかかわる関係者</w:t>
      </w:r>
      <w:r w:rsidR="00982EE6" w:rsidRPr="00A66297">
        <w:rPr>
          <w:rFonts w:asciiTheme="minorEastAsia" w:hAnsiTheme="minorEastAsia" w:hint="eastAsia"/>
        </w:rPr>
        <w:t>(以下、関係者という)</w:t>
      </w:r>
      <w:r w:rsidRPr="00A66297">
        <w:rPr>
          <w:rFonts w:asciiTheme="minorEastAsia" w:hAnsiTheme="minorEastAsia" w:hint="eastAsia"/>
        </w:rPr>
        <w:t>間でこの技術情報の共有化を図ります。そして必要に応じ、技術の改良や組み合わせなどを行い、再生に向けた実践的、効果的な技術の創造、総合化へと発展させ、実証試験などにつながるよう支援していきます。</w:t>
      </w:r>
    </w:p>
    <w:p w14:paraId="35E1B8E1" w14:textId="77777777" w:rsidR="00242377" w:rsidRPr="00A66297" w:rsidRDefault="00242377" w:rsidP="00242377">
      <w:pPr>
        <w:rPr>
          <w:rFonts w:asciiTheme="minorEastAsia" w:hAnsiTheme="minorEastAsia"/>
        </w:rPr>
      </w:pPr>
    </w:p>
    <w:p w14:paraId="2F7E721F" w14:textId="77777777" w:rsidR="00242377" w:rsidRPr="00A66297" w:rsidRDefault="00242377" w:rsidP="00242377">
      <w:pPr>
        <w:rPr>
          <w:rFonts w:asciiTheme="majorEastAsia" w:eastAsiaTheme="majorEastAsia" w:hAnsiTheme="majorEastAsia"/>
        </w:rPr>
      </w:pPr>
      <w:r w:rsidRPr="00A66297">
        <w:rPr>
          <w:rFonts w:asciiTheme="majorEastAsia" w:eastAsiaTheme="majorEastAsia" w:hAnsiTheme="majorEastAsia" w:hint="eastAsia"/>
        </w:rPr>
        <w:t>2.応募要領</w:t>
      </w:r>
    </w:p>
    <w:p w14:paraId="69C9E528" w14:textId="651B6FD6" w:rsidR="006860C6" w:rsidRPr="00A66297" w:rsidRDefault="006860C6" w:rsidP="00242377">
      <w:pPr>
        <w:rPr>
          <w:rFonts w:asciiTheme="minorEastAsia" w:hAnsiTheme="minorEastAsia"/>
        </w:rPr>
      </w:pPr>
      <w:r w:rsidRPr="00A66297">
        <w:rPr>
          <w:rFonts w:asciiTheme="minorEastAsia" w:hAnsiTheme="minorEastAsia" w:hint="eastAsia"/>
        </w:rPr>
        <w:t xml:space="preserve">　有明海再生に繋がる技術提案について、以下の事項を踏まえ、アイデア段階のものから実証段階にあるものまで、そして問題解決に向けて単一の技術からシステム的対応技術など幅広く公募します。</w:t>
      </w:r>
    </w:p>
    <w:p w14:paraId="214825F0" w14:textId="77777777" w:rsidR="00B33786" w:rsidRDefault="00B33786" w:rsidP="00242377">
      <w:pPr>
        <w:rPr>
          <w:rFonts w:asciiTheme="minorEastAsia" w:hAnsiTheme="minorEastAsia"/>
        </w:rPr>
      </w:pPr>
    </w:p>
    <w:p w14:paraId="38CEDD9D" w14:textId="296E937C" w:rsidR="0075399A" w:rsidRPr="00A66297" w:rsidRDefault="00B518EA" w:rsidP="00242377">
      <w:pPr>
        <w:rPr>
          <w:rFonts w:asciiTheme="minorEastAsia" w:hAnsiTheme="minorEastAsia"/>
        </w:rPr>
      </w:pPr>
      <w:r w:rsidRPr="00A66297">
        <w:rPr>
          <w:rFonts w:asciiTheme="minorEastAsia" w:hAnsiTheme="minorEastAsia" w:hint="eastAsia"/>
        </w:rPr>
        <w:t>(1)有明海再生技術のニーズ</w:t>
      </w:r>
      <w:r w:rsidR="0075399A" w:rsidRPr="00A66297">
        <w:rPr>
          <w:rFonts w:asciiTheme="minorEastAsia" w:hAnsiTheme="minorEastAsia" w:hint="eastAsia"/>
        </w:rPr>
        <w:t xml:space="preserve">　</w:t>
      </w:r>
    </w:p>
    <w:p w14:paraId="7318A29A" w14:textId="77777777" w:rsidR="0075399A" w:rsidRPr="00A66297" w:rsidRDefault="0075399A" w:rsidP="00242377">
      <w:pPr>
        <w:rPr>
          <w:rFonts w:asciiTheme="minorEastAsia" w:hAnsiTheme="minorEastAsia"/>
        </w:rPr>
      </w:pPr>
      <w:r w:rsidRPr="00A66297">
        <w:rPr>
          <w:rFonts w:asciiTheme="minorEastAsia" w:hAnsiTheme="minorEastAsia" w:hint="eastAsia"/>
        </w:rPr>
        <w:t xml:space="preserve">　有明海</w:t>
      </w:r>
      <w:r w:rsidR="00855EE3" w:rsidRPr="00A66297">
        <w:rPr>
          <w:rFonts w:asciiTheme="minorEastAsia" w:hAnsiTheme="minorEastAsia" w:hint="eastAsia"/>
        </w:rPr>
        <w:t>の環境をこれまで見てき</w:t>
      </w:r>
      <w:r w:rsidR="004900F9" w:rsidRPr="00A66297">
        <w:rPr>
          <w:rFonts w:asciiTheme="minorEastAsia" w:hAnsiTheme="minorEastAsia" w:hint="eastAsia"/>
        </w:rPr>
        <w:t>た漁業者や研究者などから、有明海の流動が弱くなり成層化しやすくなった、それとも関係して貧酸素水塊が発生しやすくなった、そして干潟が劣化し二枚貝が減少したなど</w:t>
      </w:r>
      <w:r w:rsidR="008A0AC9" w:rsidRPr="00A66297">
        <w:rPr>
          <w:rFonts w:asciiTheme="minorEastAsia" w:hAnsiTheme="minorEastAsia" w:hint="eastAsia"/>
        </w:rPr>
        <w:t>、</w:t>
      </w:r>
      <w:r w:rsidR="004900F9" w:rsidRPr="00A66297">
        <w:rPr>
          <w:rFonts w:asciiTheme="minorEastAsia" w:hAnsiTheme="minorEastAsia" w:hint="eastAsia"/>
        </w:rPr>
        <w:t>多くの環境の変化</w:t>
      </w:r>
      <w:r w:rsidR="008A0AC9" w:rsidRPr="00A66297">
        <w:rPr>
          <w:rFonts w:asciiTheme="minorEastAsia" w:hAnsiTheme="minorEastAsia" w:hint="eastAsia"/>
        </w:rPr>
        <w:t>の事象</w:t>
      </w:r>
      <w:r w:rsidR="004900F9" w:rsidRPr="00A66297">
        <w:rPr>
          <w:rFonts w:asciiTheme="minorEastAsia" w:hAnsiTheme="minorEastAsia" w:hint="eastAsia"/>
        </w:rPr>
        <w:t>が指摘され</w:t>
      </w:r>
      <w:r w:rsidR="00855EE3" w:rsidRPr="00A66297">
        <w:rPr>
          <w:rFonts w:asciiTheme="minorEastAsia" w:hAnsiTheme="minorEastAsia" w:hint="eastAsia"/>
        </w:rPr>
        <w:t>ています</w:t>
      </w:r>
      <w:r w:rsidR="00344398" w:rsidRPr="00A66297">
        <w:rPr>
          <w:rFonts w:asciiTheme="minorEastAsia" w:hAnsiTheme="minorEastAsia" w:hint="eastAsia"/>
        </w:rPr>
        <w:t>。</w:t>
      </w:r>
      <w:r w:rsidR="003152FF" w:rsidRPr="00A66297">
        <w:rPr>
          <w:rFonts w:asciiTheme="minorEastAsia" w:hAnsiTheme="minorEastAsia" w:hint="eastAsia"/>
        </w:rPr>
        <w:t>これらの環境の変化はそれぞれが相互にかかわっています。</w:t>
      </w:r>
    </w:p>
    <w:p w14:paraId="38DADAC9" w14:textId="794E5C00" w:rsidR="00887D59" w:rsidRPr="00A66297" w:rsidRDefault="00855EE3" w:rsidP="004E2CDE">
      <w:pPr>
        <w:ind w:firstLineChars="100" w:firstLine="210"/>
        <w:rPr>
          <w:rFonts w:asciiTheme="minorEastAsia" w:hAnsiTheme="minorEastAsia"/>
        </w:rPr>
      </w:pPr>
      <w:r w:rsidRPr="00A66297">
        <w:rPr>
          <w:rFonts w:asciiTheme="minorEastAsia" w:hAnsiTheme="minorEastAsia" w:hint="eastAsia"/>
        </w:rPr>
        <w:t>これまで</w:t>
      </w:r>
      <w:r w:rsidR="00344398" w:rsidRPr="00A66297">
        <w:rPr>
          <w:rFonts w:asciiTheme="minorEastAsia" w:hAnsiTheme="minorEastAsia" w:hint="eastAsia"/>
        </w:rPr>
        <w:t>多くの研究者によって調査研究がなされ、環境変化の要因やそれらの因果関係については多くの知見が得</w:t>
      </w:r>
      <w:r w:rsidR="008A0AC9" w:rsidRPr="00A66297">
        <w:rPr>
          <w:rFonts w:asciiTheme="minorEastAsia" w:hAnsiTheme="minorEastAsia" w:hint="eastAsia"/>
        </w:rPr>
        <w:t>られてきており、</w:t>
      </w:r>
      <w:r w:rsidR="00344398" w:rsidRPr="00A66297">
        <w:rPr>
          <w:rFonts w:asciiTheme="minorEastAsia" w:hAnsiTheme="minorEastAsia" w:hint="eastAsia"/>
        </w:rPr>
        <w:t>その集約は今年の3月に環境省の有明海・八代海等総合調査評価委員会において行われました。</w:t>
      </w:r>
      <w:r w:rsidR="00A545E9" w:rsidRPr="00A66297">
        <w:rPr>
          <w:rFonts w:asciiTheme="minorEastAsia" w:hAnsiTheme="minorEastAsia" w:hint="eastAsia"/>
        </w:rPr>
        <w:t>有明海再生技術のニーズは、その報告書からも読み取ることができると考えます。</w:t>
      </w:r>
      <w:r w:rsidR="00887D59" w:rsidRPr="00A66297">
        <w:rPr>
          <w:rFonts w:asciiTheme="minorEastAsia" w:hAnsiTheme="minorEastAsia" w:hint="eastAsia"/>
        </w:rPr>
        <w:t>(</w:t>
      </w:r>
      <w:r w:rsidR="00B82A00" w:rsidRPr="00A66297">
        <w:rPr>
          <w:rFonts w:asciiTheme="minorEastAsia" w:hAnsiTheme="minorEastAsia"/>
        </w:rPr>
        <w:t>http://www.env.go.jp/council/20ari-yatsu/report20170331/index.html</w:t>
      </w:r>
      <w:r w:rsidR="00887D59" w:rsidRPr="00A66297">
        <w:rPr>
          <w:rFonts w:asciiTheme="minorEastAsia" w:hAnsiTheme="minorEastAsia" w:hint="eastAsia"/>
        </w:rPr>
        <w:t>)</w:t>
      </w:r>
    </w:p>
    <w:p w14:paraId="08D26D42" w14:textId="50C046D6" w:rsidR="004E2CDE" w:rsidRPr="007F11FC" w:rsidRDefault="008F7942" w:rsidP="004E2CDE">
      <w:pPr>
        <w:ind w:firstLineChars="100" w:firstLine="210"/>
        <w:rPr>
          <w:rFonts w:asciiTheme="minorEastAsia" w:hAnsiTheme="minorEastAsia"/>
        </w:rPr>
      </w:pPr>
      <w:r w:rsidRPr="007F11FC">
        <w:rPr>
          <w:rFonts w:asciiTheme="minorEastAsia" w:hAnsiTheme="minorEastAsia" w:hint="eastAsia"/>
        </w:rPr>
        <w:t>既存技術のさらなる効果的利用方法に加え、</w:t>
      </w:r>
      <w:r w:rsidR="004E2CDE" w:rsidRPr="007F11FC">
        <w:rPr>
          <w:rFonts w:asciiTheme="minorEastAsia" w:hAnsiTheme="minorEastAsia" w:hint="eastAsia"/>
        </w:rPr>
        <w:t>特に、以下のような将来への展開技術につながる新規性の高いものについて</w:t>
      </w:r>
      <w:r w:rsidRPr="007F11FC">
        <w:rPr>
          <w:rFonts w:asciiTheme="minorEastAsia" w:hAnsiTheme="minorEastAsia" w:hint="eastAsia"/>
        </w:rPr>
        <w:t>も</w:t>
      </w:r>
      <w:r w:rsidR="004E2CDE" w:rsidRPr="007F11FC">
        <w:rPr>
          <w:rFonts w:asciiTheme="minorEastAsia" w:hAnsiTheme="minorEastAsia" w:hint="eastAsia"/>
        </w:rPr>
        <w:t>積極的な提案を期待します。</w:t>
      </w:r>
    </w:p>
    <w:p w14:paraId="0BB62B10" w14:textId="77777777" w:rsidR="004E2CDE" w:rsidRPr="00A66297" w:rsidRDefault="004E2CDE" w:rsidP="004E2CDE">
      <w:pPr>
        <w:ind w:firstLineChars="100" w:firstLine="210"/>
        <w:rPr>
          <w:rFonts w:asciiTheme="minorEastAsia" w:hAnsiTheme="minorEastAsia"/>
        </w:rPr>
      </w:pPr>
      <w:r w:rsidRPr="00A66297">
        <w:rPr>
          <w:rFonts w:asciiTheme="minorEastAsia" w:hAnsiTheme="minorEastAsia" w:hint="eastAsia"/>
        </w:rPr>
        <w:t>例えば、</w:t>
      </w:r>
    </w:p>
    <w:p w14:paraId="669EAD1F" w14:textId="77777777" w:rsidR="004E2CDE" w:rsidRPr="00A66297" w:rsidRDefault="004E2CDE" w:rsidP="004E2CDE">
      <w:pPr>
        <w:widowControl/>
        <w:rPr>
          <w:rFonts w:asciiTheme="minorEastAsia" w:hAnsiTheme="minorEastAsia" w:cs="Arial"/>
          <w:kern w:val="0"/>
          <w:szCs w:val="21"/>
        </w:rPr>
      </w:pPr>
      <w:r w:rsidRPr="00A66297">
        <w:rPr>
          <w:rFonts w:asciiTheme="minorEastAsia" w:hAnsiTheme="minorEastAsia" w:cs="Arial" w:hint="eastAsia"/>
          <w:kern w:val="0"/>
          <w:szCs w:val="21"/>
        </w:rPr>
        <w:t>〇貧酸素対策として、</w:t>
      </w:r>
    </w:p>
    <w:p w14:paraId="706473D2" w14:textId="77777777" w:rsidR="004E2CDE" w:rsidRPr="00A66297" w:rsidRDefault="004E2CDE" w:rsidP="00991AF9">
      <w:pPr>
        <w:widowControl/>
        <w:ind w:left="210" w:hangingChars="100" w:hanging="210"/>
        <w:rPr>
          <w:rFonts w:asciiTheme="minorEastAsia" w:hAnsiTheme="minorEastAsia" w:cs="Arial"/>
          <w:kern w:val="0"/>
          <w:szCs w:val="21"/>
        </w:rPr>
      </w:pPr>
      <w:r w:rsidRPr="00A66297">
        <w:rPr>
          <w:rFonts w:asciiTheme="minorEastAsia" w:hAnsiTheme="minorEastAsia" w:cs="Arial" w:hint="eastAsia"/>
          <w:kern w:val="0"/>
          <w:szCs w:val="21"/>
        </w:rPr>
        <w:t>・貧酸素水域での酸素消費量の削減を図るため、沿岸干潟の堆積ガタ土を地域の実態に合った適正に処理する方法。</w:t>
      </w:r>
    </w:p>
    <w:p w14:paraId="58BC3F44" w14:textId="77777777" w:rsidR="004E2CDE" w:rsidRPr="00A66297" w:rsidRDefault="004E2CDE" w:rsidP="00991AF9">
      <w:pPr>
        <w:widowControl/>
        <w:ind w:left="210" w:hangingChars="100" w:hanging="210"/>
        <w:rPr>
          <w:rFonts w:asciiTheme="minorEastAsia" w:hAnsiTheme="minorEastAsia" w:cs="Arial"/>
          <w:kern w:val="0"/>
          <w:szCs w:val="21"/>
        </w:rPr>
      </w:pPr>
      <w:r w:rsidRPr="00A66297">
        <w:rPr>
          <w:rFonts w:asciiTheme="minorEastAsia" w:hAnsiTheme="minorEastAsia" w:cs="Arial" w:hint="eastAsia"/>
          <w:kern w:val="0"/>
          <w:szCs w:val="21"/>
        </w:rPr>
        <w:t>・貧酸素発生水域の堆積物中に電導性の微生物あるいは電動物質を投入し、冬季に有機物の酸化を促進し夏季の貧酸素水塊の発生を抑制する。</w:t>
      </w:r>
    </w:p>
    <w:p w14:paraId="48D3F6D5" w14:textId="77777777" w:rsidR="004E2CDE" w:rsidRPr="00A66297" w:rsidRDefault="004E2CDE" w:rsidP="004E2CDE">
      <w:pPr>
        <w:widowControl/>
        <w:rPr>
          <w:rFonts w:asciiTheme="minorEastAsia" w:hAnsiTheme="minorEastAsia" w:cs="Arial"/>
          <w:kern w:val="0"/>
          <w:szCs w:val="21"/>
        </w:rPr>
      </w:pPr>
      <w:r w:rsidRPr="00A66297">
        <w:rPr>
          <w:rFonts w:asciiTheme="minorEastAsia" w:hAnsiTheme="minorEastAsia" w:cs="Arial" w:hint="eastAsia"/>
          <w:kern w:val="0"/>
          <w:szCs w:val="21"/>
        </w:rPr>
        <w:t>・夏季の成層化を抑制する鉛直方向混合による成層破壊技術</w:t>
      </w:r>
    </w:p>
    <w:p w14:paraId="06B12F23" w14:textId="77777777" w:rsidR="004E2CDE" w:rsidRPr="00A66297" w:rsidRDefault="004E2CDE" w:rsidP="004E2CDE">
      <w:pPr>
        <w:widowControl/>
        <w:rPr>
          <w:rFonts w:asciiTheme="minorEastAsia" w:hAnsiTheme="minorEastAsia" w:cs="Arial"/>
          <w:kern w:val="0"/>
          <w:szCs w:val="21"/>
        </w:rPr>
      </w:pPr>
      <w:r w:rsidRPr="00A66297">
        <w:rPr>
          <w:rFonts w:asciiTheme="minorEastAsia" w:hAnsiTheme="minorEastAsia" w:cs="Arial" w:hint="eastAsia"/>
          <w:kern w:val="0"/>
          <w:szCs w:val="21"/>
        </w:rPr>
        <w:t>〇シミュレーション技術として、</w:t>
      </w:r>
    </w:p>
    <w:p w14:paraId="5669F874" w14:textId="77777777" w:rsidR="004E2CDE" w:rsidRPr="00A66297" w:rsidRDefault="004E2CDE" w:rsidP="004E2CDE">
      <w:pPr>
        <w:widowControl/>
        <w:rPr>
          <w:rFonts w:asciiTheme="minorEastAsia" w:hAnsiTheme="minorEastAsia" w:cs="Arial"/>
          <w:kern w:val="0"/>
          <w:szCs w:val="21"/>
        </w:rPr>
      </w:pPr>
      <w:r w:rsidRPr="00A66297">
        <w:rPr>
          <w:rFonts w:asciiTheme="minorEastAsia" w:hAnsiTheme="minorEastAsia" w:cs="Arial" w:hint="eastAsia"/>
          <w:kern w:val="0"/>
          <w:szCs w:val="21"/>
        </w:rPr>
        <w:t>・堆積物の酸素消費を時間的に変化させることのできるプログラム開発</w:t>
      </w:r>
    </w:p>
    <w:p w14:paraId="3A6D5075" w14:textId="77777777" w:rsidR="004E2CDE" w:rsidRDefault="004E2CDE" w:rsidP="004E2CDE">
      <w:pPr>
        <w:widowControl/>
        <w:rPr>
          <w:rFonts w:asciiTheme="minorEastAsia" w:hAnsiTheme="minorEastAsia" w:cs="Arial"/>
          <w:kern w:val="0"/>
          <w:szCs w:val="21"/>
        </w:rPr>
      </w:pPr>
      <w:r w:rsidRPr="00A66297">
        <w:rPr>
          <w:rFonts w:asciiTheme="minorEastAsia" w:hAnsiTheme="minorEastAsia" w:cs="Arial" w:hint="eastAsia"/>
          <w:kern w:val="0"/>
          <w:szCs w:val="21"/>
        </w:rPr>
        <w:t>・ノリと植物プランクトン間の栄養塩の適正配分量を推定できるプログラム開発</w:t>
      </w:r>
    </w:p>
    <w:p w14:paraId="44B1C24C" w14:textId="21CAA550" w:rsidR="008F7942" w:rsidRPr="00A66297" w:rsidRDefault="008F7942" w:rsidP="004E2CDE">
      <w:pPr>
        <w:widowControl/>
        <w:rPr>
          <w:rFonts w:asciiTheme="minorEastAsia" w:hAnsiTheme="minorEastAsia" w:cs="Arial"/>
          <w:kern w:val="0"/>
          <w:szCs w:val="21"/>
        </w:rPr>
      </w:pPr>
      <w:r>
        <w:rPr>
          <w:rFonts w:asciiTheme="minorEastAsia" w:hAnsiTheme="minorEastAsia" w:cs="Arial" w:hint="eastAsia"/>
          <w:kern w:val="0"/>
          <w:szCs w:val="21"/>
        </w:rPr>
        <w:lastRenderedPageBreak/>
        <w:t>・有明海の最適利用にかかわる社会的シミュレーション</w:t>
      </w:r>
    </w:p>
    <w:p w14:paraId="0EB47BF0" w14:textId="77777777" w:rsidR="004E2CDE" w:rsidRPr="00A66297" w:rsidRDefault="004E2CDE" w:rsidP="004E2CDE">
      <w:pPr>
        <w:widowControl/>
        <w:rPr>
          <w:rFonts w:asciiTheme="minorEastAsia" w:hAnsiTheme="minorEastAsia" w:cs="Arial"/>
          <w:kern w:val="0"/>
          <w:szCs w:val="21"/>
        </w:rPr>
      </w:pPr>
      <w:r w:rsidRPr="00A66297">
        <w:rPr>
          <w:rFonts w:asciiTheme="minorEastAsia" w:hAnsiTheme="minorEastAsia" w:cs="Arial" w:hint="eastAsia"/>
          <w:kern w:val="0"/>
          <w:szCs w:val="21"/>
        </w:rPr>
        <w:t>〇環境ＤＮＡ利用手法として、</w:t>
      </w:r>
    </w:p>
    <w:p w14:paraId="3D035B16" w14:textId="77777777" w:rsidR="004E2CDE" w:rsidRPr="00A66297" w:rsidRDefault="004E2CDE" w:rsidP="004E2CDE">
      <w:pPr>
        <w:widowControl/>
        <w:rPr>
          <w:rFonts w:asciiTheme="minorEastAsia" w:hAnsiTheme="minorEastAsia" w:cs="Arial"/>
          <w:kern w:val="0"/>
          <w:szCs w:val="21"/>
        </w:rPr>
      </w:pPr>
      <w:r w:rsidRPr="00A66297">
        <w:rPr>
          <w:rFonts w:asciiTheme="minorEastAsia" w:hAnsiTheme="minorEastAsia" w:cs="Arial" w:hint="eastAsia"/>
          <w:kern w:val="0"/>
          <w:szCs w:val="21"/>
        </w:rPr>
        <w:t>・有明海に特有の希少生物の現存量を推定できる手法</w:t>
      </w:r>
    </w:p>
    <w:p w14:paraId="44CA3DF9" w14:textId="77777777" w:rsidR="004E2CDE" w:rsidRPr="00A66297" w:rsidRDefault="004E2CDE" w:rsidP="004E2CDE">
      <w:pPr>
        <w:widowControl/>
        <w:rPr>
          <w:rFonts w:asciiTheme="minorEastAsia" w:hAnsiTheme="minorEastAsia" w:cs="Arial"/>
          <w:kern w:val="0"/>
          <w:szCs w:val="21"/>
        </w:rPr>
      </w:pPr>
      <w:r w:rsidRPr="00A66297">
        <w:rPr>
          <w:rFonts w:asciiTheme="minorEastAsia" w:hAnsiTheme="minorEastAsia" w:cs="Arial" w:hint="eastAsia"/>
          <w:kern w:val="0"/>
          <w:szCs w:val="21"/>
        </w:rPr>
        <w:t>・過去の生息生物種と生息量の推定手法</w:t>
      </w:r>
    </w:p>
    <w:p w14:paraId="1D0D4053" w14:textId="77777777" w:rsidR="008F7942" w:rsidRPr="007F11FC" w:rsidRDefault="004E2CDE" w:rsidP="004E2CDE">
      <w:pPr>
        <w:widowControl/>
        <w:rPr>
          <w:rFonts w:asciiTheme="minorEastAsia" w:hAnsiTheme="minorEastAsia" w:cs="Arial"/>
          <w:kern w:val="0"/>
          <w:szCs w:val="21"/>
        </w:rPr>
      </w:pPr>
      <w:r w:rsidRPr="007F11FC">
        <w:rPr>
          <w:rFonts w:asciiTheme="minorEastAsia" w:hAnsiTheme="minorEastAsia" w:cs="Arial" w:hint="eastAsia"/>
          <w:kern w:val="0"/>
          <w:szCs w:val="21"/>
        </w:rPr>
        <w:t>〇</w:t>
      </w:r>
      <w:r w:rsidR="008F7942" w:rsidRPr="007F11FC">
        <w:rPr>
          <w:rFonts w:asciiTheme="minorEastAsia" w:hAnsiTheme="minorEastAsia" w:cs="Arial" w:hint="eastAsia"/>
          <w:kern w:val="0"/>
          <w:szCs w:val="21"/>
        </w:rPr>
        <w:t>沿岸域環境の直接改善技術として</w:t>
      </w:r>
    </w:p>
    <w:p w14:paraId="1DB85147" w14:textId="082B11A0" w:rsidR="004E2CDE" w:rsidRPr="007F11FC" w:rsidRDefault="008F7942" w:rsidP="004E2CDE">
      <w:pPr>
        <w:widowControl/>
        <w:rPr>
          <w:rFonts w:asciiTheme="minorEastAsia" w:hAnsiTheme="minorEastAsia" w:cs="Arial"/>
          <w:kern w:val="0"/>
          <w:szCs w:val="21"/>
        </w:rPr>
      </w:pPr>
      <w:r w:rsidRPr="007F11FC">
        <w:rPr>
          <w:rFonts w:asciiTheme="minorEastAsia" w:hAnsiTheme="minorEastAsia" w:cs="Arial" w:hint="eastAsia"/>
          <w:kern w:val="0"/>
          <w:szCs w:val="21"/>
        </w:rPr>
        <w:t>・</w:t>
      </w:r>
      <w:r w:rsidR="004E2CDE" w:rsidRPr="007F11FC">
        <w:rPr>
          <w:rFonts w:asciiTheme="minorEastAsia" w:hAnsiTheme="minorEastAsia" w:cs="Arial" w:hint="eastAsia"/>
          <w:kern w:val="0"/>
          <w:szCs w:val="21"/>
        </w:rPr>
        <w:t>陸域からの輸送土砂量を適正化できる技術</w:t>
      </w:r>
    </w:p>
    <w:p w14:paraId="41467158" w14:textId="7D7676A0" w:rsidR="008F7942" w:rsidRPr="007F11FC" w:rsidRDefault="008F7942" w:rsidP="004E2CDE">
      <w:pPr>
        <w:widowControl/>
        <w:rPr>
          <w:rFonts w:asciiTheme="minorEastAsia" w:hAnsiTheme="minorEastAsia" w:cs="Arial"/>
          <w:kern w:val="0"/>
          <w:szCs w:val="21"/>
        </w:rPr>
      </w:pPr>
      <w:r w:rsidRPr="007F11FC">
        <w:rPr>
          <w:rFonts w:asciiTheme="minorEastAsia" w:hAnsiTheme="minorEastAsia" w:cs="Arial" w:hint="eastAsia"/>
          <w:kern w:val="0"/>
          <w:szCs w:val="21"/>
        </w:rPr>
        <w:t>・沿岸域環境の直接改善技術の効率化</w:t>
      </w:r>
    </w:p>
    <w:p w14:paraId="4312BFC6" w14:textId="77777777" w:rsidR="004E2CDE" w:rsidRPr="00A66297" w:rsidRDefault="004E2CDE" w:rsidP="004E2CDE">
      <w:pPr>
        <w:widowControl/>
        <w:rPr>
          <w:rFonts w:asciiTheme="minorEastAsia" w:hAnsiTheme="minorEastAsia" w:cs="Arial"/>
          <w:kern w:val="0"/>
          <w:szCs w:val="21"/>
        </w:rPr>
      </w:pPr>
      <w:r w:rsidRPr="00A66297">
        <w:rPr>
          <w:rFonts w:asciiTheme="minorEastAsia" w:hAnsiTheme="minorEastAsia" w:cs="Arial" w:hint="eastAsia"/>
          <w:kern w:val="0"/>
          <w:szCs w:val="21"/>
        </w:rPr>
        <w:t>などです。</w:t>
      </w:r>
    </w:p>
    <w:p w14:paraId="67E41C8F" w14:textId="77777777" w:rsidR="00B33786" w:rsidRDefault="00B33786" w:rsidP="00242377">
      <w:pPr>
        <w:rPr>
          <w:rFonts w:asciiTheme="minorEastAsia" w:hAnsiTheme="minorEastAsia"/>
        </w:rPr>
      </w:pPr>
    </w:p>
    <w:p w14:paraId="1E18092E" w14:textId="77777777" w:rsidR="00B518EA" w:rsidRPr="00A66297" w:rsidRDefault="00B518EA" w:rsidP="00242377">
      <w:pPr>
        <w:rPr>
          <w:rFonts w:asciiTheme="minorEastAsia" w:hAnsiTheme="minorEastAsia"/>
        </w:rPr>
      </w:pPr>
      <w:r w:rsidRPr="00A66297">
        <w:rPr>
          <w:rFonts w:asciiTheme="minorEastAsia" w:hAnsiTheme="minorEastAsia" w:hint="eastAsia"/>
        </w:rPr>
        <w:t>(2)有明海の特徴</w:t>
      </w:r>
    </w:p>
    <w:p w14:paraId="1B24EDAC" w14:textId="4B5EBB2F" w:rsidR="00354A12" w:rsidRPr="00A66297" w:rsidRDefault="00930146" w:rsidP="00242377">
      <w:pPr>
        <w:rPr>
          <w:rFonts w:asciiTheme="minorEastAsia" w:hAnsiTheme="minorEastAsia"/>
        </w:rPr>
      </w:pPr>
      <w:r w:rsidRPr="00A66297">
        <w:rPr>
          <w:rFonts w:asciiTheme="minorEastAsia" w:hAnsiTheme="minorEastAsia" w:hint="eastAsia"/>
        </w:rPr>
        <w:t xml:space="preserve">　有明海・八代海等総合調査評価委員会とりまとめ</w:t>
      </w:r>
      <w:r w:rsidR="00FC12E9" w:rsidRPr="00A66297">
        <w:rPr>
          <w:rFonts w:asciiTheme="minorEastAsia" w:hAnsiTheme="minorEastAsia" w:hint="eastAsia"/>
        </w:rPr>
        <w:t>を</w:t>
      </w:r>
      <w:r w:rsidRPr="00A66297">
        <w:rPr>
          <w:rFonts w:asciiTheme="minorEastAsia" w:hAnsiTheme="minorEastAsia" w:hint="eastAsia"/>
        </w:rPr>
        <w:t>参照</w:t>
      </w:r>
      <w:r w:rsidR="00FC12E9" w:rsidRPr="00A66297">
        <w:rPr>
          <w:rFonts w:asciiTheme="minorEastAsia" w:hAnsiTheme="minorEastAsia" w:hint="eastAsia"/>
        </w:rPr>
        <w:t>してください。</w:t>
      </w:r>
    </w:p>
    <w:p w14:paraId="72BEAFA8" w14:textId="77777777" w:rsidR="00930146" w:rsidRPr="00A66297" w:rsidRDefault="00930146" w:rsidP="00354A12">
      <w:pPr>
        <w:ind w:firstLineChars="100" w:firstLine="210"/>
        <w:rPr>
          <w:rFonts w:asciiTheme="minorEastAsia" w:hAnsiTheme="minorEastAsia"/>
        </w:rPr>
      </w:pPr>
      <w:r w:rsidRPr="00A66297">
        <w:rPr>
          <w:rFonts w:asciiTheme="minorEastAsia" w:hAnsiTheme="minorEastAsia" w:hint="eastAsia"/>
        </w:rPr>
        <w:t>(</w:t>
      </w:r>
      <w:r w:rsidR="00354A12" w:rsidRPr="00A66297">
        <w:rPr>
          <w:rFonts w:asciiTheme="minorEastAsia" w:hAnsiTheme="minorEastAsia"/>
        </w:rPr>
        <w:t>http://www.env.go.jp/council/20ari-yatsu/report20170331/index.html</w:t>
      </w:r>
      <w:r w:rsidRPr="00A66297">
        <w:rPr>
          <w:rFonts w:asciiTheme="minorEastAsia" w:hAnsiTheme="minorEastAsia" w:hint="eastAsia"/>
        </w:rPr>
        <w:t>)</w:t>
      </w:r>
    </w:p>
    <w:p w14:paraId="352898E1" w14:textId="77777777" w:rsidR="00B33786" w:rsidRDefault="00B33786" w:rsidP="00242377">
      <w:pPr>
        <w:rPr>
          <w:rFonts w:asciiTheme="minorEastAsia" w:hAnsiTheme="minorEastAsia"/>
        </w:rPr>
      </w:pPr>
    </w:p>
    <w:p w14:paraId="1DF4E786" w14:textId="3A1A0D98" w:rsidR="00A34D51" w:rsidRPr="00A66297" w:rsidRDefault="00B518EA" w:rsidP="00242377">
      <w:pPr>
        <w:rPr>
          <w:rFonts w:asciiTheme="minorEastAsia" w:hAnsiTheme="minorEastAsia"/>
        </w:rPr>
      </w:pPr>
      <w:r w:rsidRPr="00A66297">
        <w:rPr>
          <w:rFonts w:asciiTheme="minorEastAsia" w:hAnsiTheme="minorEastAsia" w:hint="eastAsia"/>
        </w:rPr>
        <w:t>(3)</w:t>
      </w:r>
      <w:r w:rsidR="00A34D51" w:rsidRPr="00A66297">
        <w:rPr>
          <w:rFonts w:asciiTheme="minorEastAsia" w:hAnsiTheme="minorEastAsia" w:hint="eastAsia"/>
        </w:rPr>
        <w:t>応募方法</w:t>
      </w:r>
    </w:p>
    <w:p w14:paraId="1E92628A" w14:textId="533755DA" w:rsidR="00220AF1" w:rsidRPr="00A66297" w:rsidRDefault="00A34D51" w:rsidP="00242377">
      <w:pPr>
        <w:rPr>
          <w:rFonts w:asciiTheme="minorEastAsia" w:hAnsiTheme="minorEastAsia"/>
        </w:rPr>
      </w:pPr>
      <w:r w:rsidRPr="00A66297">
        <w:rPr>
          <w:rFonts w:asciiTheme="minorEastAsia" w:hAnsiTheme="minorEastAsia" w:hint="eastAsia"/>
        </w:rPr>
        <w:t xml:space="preserve">　有明海再生機構の</w:t>
      </w:r>
      <w:r w:rsidR="00090CEE" w:rsidRPr="00A66297">
        <w:rPr>
          <w:rFonts w:asciiTheme="minorEastAsia" w:hAnsiTheme="minorEastAsia" w:hint="eastAsia"/>
        </w:rPr>
        <w:t>ホーム</w:t>
      </w:r>
      <w:r w:rsidRPr="00A66297">
        <w:rPr>
          <w:rFonts w:asciiTheme="minorEastAsia" w:hAnsiTheme="minorEastAsia" w:hint="eastAsia"/>
        </w:rPr>
        <w:t>ページ（</w:t>
      </w:r>
      <w:r w:rsidR="00247DF8" w:rsidRPr="00247DF8">
        <w:rPr>
          <w:rFonts w:asciiTheme="minorEastAsia" w:hAnsiTheme="minorEastAsia"/>
        </w:rPr>
        <w:t>http://www.npo-ariake.jp/information/archives/28</w:t>
      </w:r>
      <w:r w:rsidRPr="00A66297">
        <w:rPr>
          <w:rFonts w:asciiTheme="minorEastAsia" w:hAnsiTheme="minorEastAsia"/>
        </w:rPr>
        <w:t>）</w:t>
      </w:r>
      <w:r w:rsidRPr="00A66297">
        <w:rPr>
          <w:rFonts w:asciiTheme="minorEastAsia" w:hAnsiTheme="minorEastAsia" w:hint="eastAsia"/>
        </w:rPr>
        <w:t>より</w:t>
      </w:r>
      <w:r w:rsidR="00F95EDC" w:rsidRPr="00A66297">
        <w:rPr>
          <w:rFonts w:asciiTheme="minorEastAsia" w:hAnsiTheme="minorEastAsia" w:hint="eastAsia"/>
        </w:rPr>
        <w:t>技術提案様式</w:t>
      </w:r>
      <w:r w:rsidR="00FC12E9" w:rsidRPr="00A66297">
        <w:rPr>
          <w:rFonts w:asciiTheme="minorEastAsia" w:hAnsiTheme="minorEastAsia" w:hint="eastAsia"/>
        </w:rPr>
        <w:t>(別紙)</w:t>
      </w:r>
      <w:r w:rsidR="00F95EDC" w:rsidRPr="00A66297">
        <w:rPr>
          <w:rFonts w:asciiTheme="minorEastAsia" w:hAnsiTheme="minorEastAsia" w:hint="eastAsia"/>
        </w:rPr>
        <w:t>がダウンロードできます。必要事項を記入の上</w:t>
      </w:r>
      <w:r w:rsidR="00220AF1" w:rsidRPr="00A66297">
        <w:rPr>
          <w:rFonts w:asciiTheme="minorEastAsia" w:hAnsiTheme="minorEastAsia" w:hint="eastAsia"/>
        </w:rPr>
        <w:t>、</w:t>
      </w:r>
      <w:r w:rsidR="004E6305" w:rsidRPr="00A66297">
        <w:rPr>
          <w:rFonts w:asciiTheme="minorEastAsia" w:hAnsiTheme="minorEastAsia" w:hint="eastAsia"/>
        </w:rPr>
        <w:t>（</w:t>
      </w:r>
      <w:r w:rsidR="00220AF1" w:rsidRPr="00A66297">
        <w:rPr>
          <w:rFonts w:asciiTheme="minorEastAsia" w:hAnsiTheme="minorEastAsia" w:hint="eastAsia"/>
        </w:rPr>
        <w:t>PDF</w:t>
      </w:r>
      <w:r w:rsidR="004E6305" w:rsidRPr="00A66297">
        <w:rPr>
          <w:rFonts w:asciiTheme="minorEastAsia" w:hAnsiTheme="minorEastAsia" w:hint="eastAsia"/>
        </w:rPr>
        <w:t>形式に変換後）</w:t>
      </w:r>
      <w:r w:rsidR="00220AF1" w:rsidRPr="00A66297">
        <w:rPr>
          <w:rFonts w:asciiTheme="minorEastAsia" w:hAnsiTheme="minorEastAsia" w:hint="eastAsia"/>
        </w:rPr>
        <w:t>下記アドレスまで送付ください。</w:t>
      </w:r>
    </w:p>
    <w:p w14:paraId="66283CDB" w14:textId="29D401B8" w:rsidR="00A34D51" w:rsidRPr="00A66297" w:rsidRDefault="00220AF1" w:rsidP="00242377">
      <w:pPr>
        <w:rPr>
          <w:rFonts w:asciiTheme="minorEastAsia" w:hAnsiTheme="minorEastAsia"/>
          <w:sz w:val="24"/>
          <w:szCs w:val="24"/>
          <w:u w:val="single"/>
        </w:rPr>
      </w:pPr>
      <w:r w:rsidRPr="00A66297">
        <w:rPr>
          <w:rFonts w:asciiTheme="minorEastAsia" w:hAnsiTheme="minorEastAsia" w:hint="eastAsia"/>
        </w:rPr>
        <w:t xml:space="preserve">　</w:t>
      </w:r>
      <w:r w:rsidR="00090CEE" w:rsidRPr="00A66297">
        <w:rPr>
          <w:rFonts w:asciiTheme="minorEastAsia" w:hAnsiTheme="minorEastAsia" w:hint="eastAsia"/>
        </w:rPr>
        <w:t>・</w:t>
      </w:r>
      <w:r w:rsidRPr="00A66297">
        <w:rPr>
          <w:rFonts w:asciiTheme="minorEastAsia" w:hAnsiTheme="minorEastAsia" w:hint="eastAsia"/>
        </w:rPr>
        <w:t xml:space="preserve">送信先アドレス　</w:t>
      </w:r>
      <w:r w:rsidR="00F95EDC" w:rsidRPr="00A66297">
        <w:rPr>
          <w:rFonts w:asciiTheme="minorEastAsia" w:hAnsiTheme="minorEastAsia"/>
          <w:sz w:val="24"/>
          <w:szCs w:val="24"/>
          <w:u w:val="single"/>
        </w:rPr>
        <w:t>npo-ariake@ceres.ocn.ne.jp</w:t>
      </w:r>
    </w:p>
    <w:p w14:paraId="1865A783" w14:textId="7C1A6577" w:rsidR="00B518EA" w:rsidRPr="00A66297" w:rsidRDefault="00FC12E9" w:rsidP="00242377">
      <w:pPr>
        <w:rPr>
          <w:rFonts w:asciiTheme="minorEastAsia" w:hAnsiTheme="minorEastAsia"/>
        </w:rPr>
      </w:pPr>
      <w:r w:rsidRPr="00A66297">
        <w:rPr>
          <w:rFonts w:asciiTheme="minorEastAsia" w:hAnsiTheme="minorEastAsia" w:hint="eastAsia"/>
        </w:rPr>
        <w:t>以下の内容を</w:t>
      </w:r>
      <w:r w:rsidR="000502FA" w:rsidRPr="00A66297">
        <w:rPr>
          <w:rFonts w:asciiTheme="minorEastAsia" w:hAnsiTheme="minorEastAsia" w:hint="eastAsia"/>
        </w:rPr>
        <w:t>技術提案様式に</w:t>
      </w:r>
      <w:r w:rsidRPr="00A66297">
        <w:rPr>
          <w:rFonts w:asciiTheme="minorEastAsia" w:hAnsiTheme="minorEastAsia" w:hint="eastAsia"/>
        </w:rPr>
        <w:t>簡潔(字数制限はありません)に記述してください。説明上必要な図表も添付してください。</w:t>
      </w:r>
    </w:p>
    <w:p w14:paraId="0ED7FA39" w14:textId="62EAB517" w:rsidR="00EE2D3B" w:rsidRDefault="00EE2D3B" w:rsidP="0069362A">
      <w:pPr>
        <w:pStyle w:val="a7"/>
        <w:numPr>
          <w:ilvl w:val="0"/>
          <w:numId w:val="9"/>
        </w:numPr>
        <w:snapToGrid w:val="0"/>
        <w:ind w:leftChars="136" w:left="567" w:hangingChars="134" w:hanging="281"/>
        <w:jc w:val="left"/>
        <w:rPr>
          <w:rFonts w:asciiTheme="minorEastAsia" w:hAnsiTheme="minorEastAsia"/>
        </w:rPr>
      </w:pPr>
      <w:r w:rsidRPr="0069362A">
        <w:rPr>
          <w:rFonts w:asciiTheme="minorEastAsia" w:hAnsiTheme="minorEastAsia" w:hint="eastAsia"/>
        </w:rPr>
        <w:t>テーマ</w:t>
      </w:r>
    </w:p>
    <w:p w14:paraId="01FE91ED" w14:textId="224AB26D" w:rsidR="0069362A" w:rsidRDefault="0069362A" w:rsidP="0069362A">
      <w:pPr>
        <w:pStyle w:val="a7"/>
        <w:numPr>
          <w:ilvl w:val="0"/>
          <w:numId w:val="9"/>
        </w:numPr>
        <w:snapToGrid w:val="0"/>
        <w:ind w:leftChars="136" w:left="567" w:hangingChars="134" w:hanging="281"/>
        <w:jc w:val="left"/>
        <w:rPr>
          <w:rFonts w:asciiTheme="minorEastAsia" w:hAnsiTheme="minorEastAsia"/>
        </w:rPr>
      </w:pPr>
      <w:r w:rsidRPr="0069362A">
        <w:rPr>
          <w:rFonts w:asciiTheme="minorEastAsia" w:hAnsiTheme="minorEastAsia" w:hint="eastAsia"/>
        </w:rPr>
        <w:t>技術提案にあたっての問題認識</w:t>
      </w:r>
    </w:p>
    <w:p w14:paraId="26ABC043" w14:textId="4CEB1A06" w:rsidR="0069362A" w:rsidRDefault="0069362A" w:rsidP="0069362A">
      <w:pPr>
        <w:pStyle w:val="a7"/>
        <w:numPr>
          <w:ilvl w:val="0"/>
          <w:numId w:val="9"/>
        </w:numPr>
        <w:snapToGrid w:val="0"/>
        <w:ind w:leftChars="136" w:left="567" w:hangingChars="134" w:hanging="281"/>
        <w:jc w:val="left"/>
        <w:rPr>
          <w:rFonts w:asciiTheme="minorEastAsia" w:hAnsiTheme="minorEastAsia"/>
        </w:rPr>
      </w:pPr>
      <w:r w:rsidRPr="0069362A">
        <w:rPr>
          <w:rFonts w:asciiTheme="minorEastAsia" w:hAnsiTheme="minorEastAsia" w:hint="eastAsia"/>
        </w:rPr>
        <w:t>技術提案の概要</w:t>
      </w:r>
    </w:p>
    <w:p w14:paraId="1BB38310" w14:textId="3FA5C1EE" w:rsidR="000502FA" w:rsidRPr="0069362A" w:rsidRDefault="0069362A" w:rsidP="0069362A">
      <w:pPr>
        <w:pStyle w:val="a7"/>
        <w:numPr>
          <w:ilvl w:val="0"/>
          <w:numId w:val="9"/>
        </w:numPr>
        <w:snapToGrid w:val="0"/>
        <w:ind w:leftChars="136" w:left="567" w:hangingChars="134" w:hanging="281"/>
        <w:jc w:val="left"/>
        <w:rPr>
          <w:rFonts w:asciiTheme="minorEastAsia" w:hAnsiTheme="minorEastAsia"/>
        </w:rPr>
      </w:pPr>
      <w:r w:rsidRPr="0069362A">
        <w:rPr>
          <w:rFonts w:asciiTheme="minorEastAsia" w:hAnsiTheme="minorEastAsia" w:hint="eastAsia"/>
        </w:rPr>
        <w:t>技術提案でアピールしたい点</w:t>
      </w:r>
    </w:p>
    <w:p w14:paraId="717DBE09" w14:textId="77777777" w:rsidR="00B33786" w:rsidRDefault="00B33786" w:rsidP="00242377">
      <w:pPr>
        <w:rPr>
          <w:rFonts w:asciiTheme="minorEastAsia" w:hAnsiTheme="minorEastAsia"/>
        </w:rPr>
      </w:pPr>
    </w:p>
    <w:p w14:paraId="08C61E0B" w14:textId="50B7C7F7" w:rsidR="00CA741C" w:rsidRPr="00A66297" w:rsidRDefault="00EE2D3B" w:rsidP="00242377">
      <w:pPr>
        <w:rPr>
          <w:rFonts w:asciiTheme="minorEastAsia" w:hAnsiTheme="minorEastAsia"/>
        </w:rPr>
      </w:pPr>
      <w:r w:rsidRPr="00A66297">
        <w:rPr>
          <w:rFonts w:asciiTheme="minorEastAsia" w:hAnsiTheme="minorEastAsia"/>
        </w:rPr>
        <w:t>(4)</w:t>
      </w:r>
      <w:r w:rsidR="00CA741C" w:rsidRPr="00A66297">
        <w:rPr>
          <w:rFonts w:asciiTheme="minorEastAsia" w:hAnsiTheme="minorEastAsia"/>
        </w:rPr>
        <w:t xml:space="preserve"> </w:t>
      </w:r>
      <w:r w:rsidR="00CA741C" w:rsidRPr="00A66297">
        <w:rPr>
          <w:rFonts w:asciiTheme="minorEastAsia" w:hAnsiTheme="minorEastAsia" w:hint="eastAsia"/>
        </w:rPr>
        <w:t>応募対象者　　企業・大学・その他試験研究機関・個人等、分野・所属を問いません。</w:t>
      </w:r>
    </w:p>
    <w:p w14:paraId="7FF0585A" w14:textId="77777777" w:rsidR="00B33786" w:rsidRDefault="00B33786" w:rsidP="00CA741C">
      <w:pPr>
        <w:rPr>
          <w:rFonts w:asciiTheme="minorEastAsia" w:hAnsiTheme="minorEastAsia"/>
        </w:rPr>
      </w:pPr>
    </w:p>
    <w:p w14:paraId="337B4DDC" w14:textId="6AA04913" w:rsidR="00CA741C" w:rsidRPr="00CD4E7A" w:rsidRDefault="00EE2D3B" w:rsidP="00CA741C">
      <w:pPr>
        <w:rPr>
          <w:rFonts w:asciiTheme="majorEastAsia" w:eastAsiaTheme="majorEastAsia" w:hAnsiTheme="majorEastAsia"/>
          <w:sz w:val="28"/>
          <w:szCs w:val="28"/>
        </w:rPr>
      </w:pPr>
      <w:r w:rsidRPr="00CD4E7A">
        <w:rPr>
          <w:rFonts w:asciiTheme="majorEastAsia" w:eastAsiaTheme="majorEastAsia" w:hAnsiTheme="majorEastAsia"/>
          <w:sz w:val="28"/>
          <w:szCs w:val="28"/>
        </w:rPr>
        <w:t>(5)</w:t>
      </w:r>
      <w:r w:rsidR="00CA741C" w:rsidRPr="00CD4E7A">
        <w:rPr>
          <w:rFonts w:asciiTheme="majorEastAsia" w:eastAsiaTheme="majorEastAsia" w:hAnsiTheme="majorEastAsia" w:hint="eastAsia"/>
          <w:sz w:val="28"/>
          <w:szCs w:val="28"/>
        </w:rPr>
        <w:t xml:space="preserve"> 締切日　　　</w:t>
      </w:r>
      <w:r w:rsidR="00BE7B53" w:rsidRPr="00CD4E7A">
        <w:rPr>
          <w:rFonts w:asciiTheme="majorEastAsia" w:eastAsiaTheme="majorEastAsia" w:hAnsiTheme="majorEastAsia" w:hint="eastAsia"/>
          <w:sz w:val="28"/>
          <w:szCs w:val="28"/>
        </w:rPr>
        <w:t xml:space="preserve">　</w:t>
      </w:r>
      <w:r w:rsidR="00CA741C" w:rsidRPr="00CD4E7A">
        <w:rPr>
          <w:rFonts w:asciiTheme="majorEastAsia" w:eastAsiaTheme="majorEastAsia" w:hAnsiTheme="majorEastAsia" w:hint="eastAsia"/>
          <w:sz w:val="28"/>
          <w:szCs w:val="28"/>
          <w:u w:val="double"/>
        </w:rPr>
        <w:t>平成29年8月24日</w:t>
      </w:r>
      <w:r w:rsidR="00CA741C" w:rsidRPr="00CD4E7A">
        <w:rPr>
          <w:rFonts w:asciiTheme="majorEastAsia" w:eastAsiaTheme="majorEastAsia" w:hAnsiTheme="majorEastAsia"/>
          <w:sz w:val="28"/>
          <w:szCs w:val="28"/>
        </w:rPr>
        <w:t xml:space="preserve"> </w:t>
      </w:r>
    </w:p>
    <w:p w14:paraId="2C8C22E3" w14:textId="77777777" w:rsidR="00CA741C" w:rsidRPr="00A66297" w:rsidRDefault="00CA741C" w:rsidP="00242377">
      <w:pPr>
        <w:rPr>
          <w:rFonts w:asciiTheme="minorEastAsia" w:hAnsiTheme="minorEastAsia"/>
        </w:rPr>
      </w:pPr>
    </w:p>
    <w:p w14:paraId="172327E6" w14:textId="77777777" w:rsidR="00242377" w:rsidRPr="00A66297" w:rsidRDefault="00242377" w:rsidP="00242377">
      <w:pPr>
        <w:rPr>
          <w:rFonts w:asciiTheme="majorEastAsia" w:eastAsiaTheme="majorEastAsia" w:hAnsiTheme="majorEastAsia"/>
        </w:rPr>
      </w:pPr>
      <w:r w:rsidRPr="00A66297">
        <w:rPr>
          <w:rFonts w:asciiTheme="majorEastAsia" w:eastAsiaTheme="majorEastAsia" w:hAnsiTheme="majorEastAsia" w:hint="eastAsia"/>
        </w:rPr>
        <w:t>3.ワークショップの開催について</w:t>
      </w:r>
    </w:p>
    <w:p w14:paraId="3ABE5655" w14:textId="77777777" w:rsidR="00CA741C" w:rsidRPr="00A66297" w:rsidRDefault="00CA741C" w:rsidP="00CA741C">
      <w:pPr>
        <w:rPr>
          <w:rFonts w:asciiTheme="minorEastAsia" w:hAnsiTheme="minorEastAsia"/>
        </w:rPr>
      </w:pPr>
      <w:r w:rsidRPr="00A66297">
        <w:rPr>
          <w:rFonts w:asciiTheme="minorEastAsia" w:hAnsiTheme="minorEastAsia" w:hint="eastAsia"/>
        </w:rPr>
        <w:t>・基調報告、技術提案者の説明、提案技術のポスター発表の3部構成とします。</w:t>
      </w:r>
    </w:p>
    <w:p w14:paraId="3302C210" w14:textId="77777777" w:rsidR="00CA741C" w:rsidRPr="00A66297" w:rsidRDefault="00CA741C" w:rsidP="00CA741C">
      <w:pPr>
        <w:rPr>
          <w:rFonts w:asciiTheme="minorEastAsia" w:hAnsiTheme="minorEastAsia"/>
        </w:rPr>
      </w:pPr>
      <w:r w:rsidRPr="00A66297">
        <w:rPr>
          <w:rFonts w:asciiTheme="minorEastAsia" w:hAnsiTheme="minorEastAsia" w:hint="eastAsia"/>
        </w:rPr>
        <w:t>・事前に応募者の発表内容に関する講演要旨集を作成し、当日配布します。</w:t>
      </w:r>
    </w:p>
    <w:p w14:paraId="0BDBA8B9" w14:textId="3B02D9B7" w:rsidR="00CA741C" w:rsidRPr="00A66297" w:rsidRDefault="00CA741C" w:rsidP="00CA741C">
      <w:pPr>
        <w:ind w:left="283" w:hangingChars="135" w:hanging="283"/>
        <w:rPr>
          <w:rFonts w:asciiTheme="minorEastAsia" w:hAnsiTheme="minorEastAsia"/>
        </w:rPr>
      </w:pPr>
      <w:r w:rsidRPr="00A66297">
        <w:rPr>
          <w:rFonts w:asciiTheme="minorEastAsia" w:hAnsiTheme="minorEastAsia" w:hint="eastAsia"/>
        </w:rPr>
        <w:t>・提案技術については、当日ワークショップ参加者からも意見をいただき、有明海再生機構内に設置する</w:t>
      </w:r>
      <w:r w:rsidR="00A958CB" w:rsidRPr="00A66297">
        <w:rPr>
          <w:rFonts w:asciiTheme="minorEastAsia" w:hAnsiTheme="minorEastAsia" w:hint="eastAsia"/>
        </w:rPr>
        <w:t>“有明海再生に向けた技術提案・推進部会”(以下推進部会という)</w:t>
      </w:r>
      <w:r w:rsidRPr="00A66297">
        <w:rPr>
          <w:rFonts w:asciiTheme="minorEastAsia" w:hAnsiTheme="minorEastAsia" w:hint="eastAsia"/>
        </w:rPr>
        <w:t>で技術の評価を</w:t>
      </w:r>
      <w:r w:rsidR="00A958CB" w:rsidRPr="00A66297">
        <w:rPr>
          <w:rFonts w:asciiTheme="minorEastAsia" w:hAnsiTheme="minorEastAsia" w:hint="eastAsia"/>
        </w:rPr>
        <w:t>行います。後日、高い評価の技術については、必要に応じ、推進部会</w:t>
      </w:r>
      <w:r w:rsidRPr="00A66297">
        <w:rPr>
          <w:rFonts w:asciiTheme="minorEastAsia" w:hAnsiTheme="minorEastAsia" w:hint="eastAsia"/>
        </w:rPr>
        <w:t>、応募者、技術活用者</w:t>
      </w:r>
      <w:r w:rsidR="000502FA" w:rsidRPr="00A66297">
        <w:rPr>
          <w:rFonts w:asciiTheme="minorEastAsia" w:hAnsiTheme="minorEastAsia" w:hint="eastAsia"/>
        </w:rPr>
        <w:t>等</w:t>
      </w:r>
      <w:r w:rsidRPr="00A66297">
        <w:rPr>
          <w:rFonts w:asciiTheme="minorEastAsia" w:hAnsiTheme="minorEastAsia" w:hint="eastAsia"/>
        </w:rPr>
        <w:t>で、実証試験等、次の展開を協議します。</w:t>
      </w:r>
    </w:p>
    <w:p w14:paraId="4DA1BC7E" w14:textId="77777777" w:rsidR="0069362A" w:rsidRDefault="0069362A" w:rsidP="00CA741C">
      <w:pPr>
        <w:rPr>
          <w:rFonts w:asciiTheme="minorEastAsia" w:hAnsiTheme="minorEastAsia"/>
        </w:rPr>
      </w:pPr>
    </w:p>
    <w:p w14:paraId="04E46A92" w14:textId="690189FD" w:rsidR="00CA741C" w:rsidRPr="00A66297" w:rsidRDefault="00CA741C" w:rsidP="00CA741C">
      <w:pPr>
        <w:rPr>
          <w:rFonts w:asciiTheme="minorEastAsia" w:hAnsiTheme="minorEastAsia"/>
        </w:rPr>
      </w:pPr>
      <w:r w:rsidRPr="00A66297">
        <w:rPr>
          <w:rFonts w:asciiTheme="minorEastAsia" w:hAnsiTheme="minorEastAsia" w:hint="eastAsia"/>
        </w:rPr>
        <w:t xml:space="preserve">〇開催日　　</w:t>
      </w:r>
      <w:r w:rsidR="0062743C" w:rsidRPr="00A66297">
        <w:rPr>
          <w:rFonts w:asciiTheme="minorEastAsia" w:hAnsiTheme="minorEastAsia" w:hint="eastAsia"/>
        </w:rPr>
        <w:t>平成２９年</w:t>
      </w:r>
      <w:r w:rsidRPr="00A66297">
        <w:rPr>
          <w:rFonts w:asciiTheme="minorEastAsia" w:hAnsiTheme="minorEastAsia"/>
        </w:rPr>
        <w:t>9</w:t>
      </w:r>
      <w:r w:rsidRPr="00A66297">
        <w:rPr>
          <w:rFonts w:asciiTheme="minorEastAsia" w:hAnsiTheme="minorEastAsia" w:hint="eastAsia"/>
        </w:rPr>
        <w:t xml:space="preserve">月10日(日)　</w:t>
      </w:r>
      <w:r w:rsidR="00887D59" w:rsidRPr="00A66297">
        <w:rPr>
          <w:rFonts w:asciiTheme="minorEastAsia" w:hAnsiTheme="minorEastAsia" w:hint="eastAsia"/>
        </w:rPr>
        <w:t>13</w:t>
      </w:r>
      <w:r w:rsidR="0062743C" w:rsidRPr="00A66297">
        <w:rPr>
          <w:rFonts w:asciiTheme="minorEastAsia" w:hAnsiTheme="minorEastAsia" w:hint="eastAsia"/>
        </w:rPr>
        <w:t>:00〜17:00</w:t>
      </w:r>
    </w:p>
    <w:p w14:paraId="49D920B4" w14:textId="479D0214" w:rsidR="00CA741C" w:rsidRPr="00A66297" w:rsidRDefault="00CA741C" w:rsidP="00CA741C">
      <w:pPr>
        <w:rPr>
          <w:rFonts w:asciiTheme="minorEastAsia" w:hAnsiTheme="minorEastAsia"/>
        </w:rPr>
      </w:pPr>
      <w:r w:rsidRPr="00A66297">
        <w:rPr>
          <w:rFonts w:asciiTheme="minorEastAsia" w:hAnsiTheme="minorEastAsia" w:hint="eastAsia"/>
        </w:rPr>
        <w:t>〇場所　　　佐賀大学</w:t>
      </w:r>
      <w:r w:rsidR="00EA0F11" w:rsidRPr="00A66297">
        <w:rPr>
          <w:rFonts w:asciiTheme="minorEastAsia" w:hAnsiTheme="minorEastAsia" w:hint="eastAsia"/>
        </w:rPr>
        <w:t>理工学部６号館　大講義室・多目的セミナー室</w:t>
      </w:r>
    </w:p>
    <w:p w14:paraId="0CCAEFA6" w14:textId="567A9F25" w:rsidR="00CA741C" w:rsidRPr="00A66297" w:rsidRDefault="00D64AA8" w:rsidP="00A958CB">
      <w:pPr>
        <w:rPr>
          <w:rFonts w:asciiTheme="minorEastAsia" w:hAnsiTheme="minorEastAsia"/>
        </w:rPr>
      </w:pPr>
      <w:r w:rsidRPr="00A66297">
        <w:rPr>
          <w:rFonts w:asciiTheme="minorEastAsia" w:hAnsiTheme="minorEastAsia" w:hint="eastAsia"/>
        </w:rPr>
        <w:t>〇</w:t>
      </w:r>
      <w:r w:rsidR="00867475" w:rsidRPr="00A66297">
        <w:rPr>
          <w:rFonts w:asciiTheme="minorEastAsia" w:hAnsiTheme="minorEastAsia" w:hint="eastAsia"/>
        </w:rPr>
        <w:t>主催</w:t>
      </w:r>
      <w:r w:rsidR="00CA741C" w:rsidRPr="00A66297">
        <w:rPr>
          <w:rFonts w:asciiTheme="minorEastAsia" w:hAnsiTheme="minorEastAsia" w:hint="eastAsia"/>
        </w:rPr>
        <w:t xml:space="preserve">　　</w:t>
      </w:r>
      <w:r w:rsidR="00AB15FC" w:rsidRPr="00A66297">
        <w:rPr>
          <w:rFonts w:asciiTheme="minorEastAsia" w:hAnsiTheme="minorEastAsia" w:hint="eastAsia"/>
        </w:rPr>
        <w:t xml:space="preserve">　</w:t>
      </w:r>
      <w:r w:rsidR="00A22240" w:rsidRPr="00A66297">
        <w:rPr>
          <w:rFonts w:asciiTheme="minorEastAsia" w:hAnsiTheme="minorEastAsia" w:hint="eastAsia"/>
        </w:rPr>
        <w:t>特定非営利活動法人</w:t>
      </w:r>
      <w:r w:rsidR="00CA741C" w:rsidRPr="00A66297">
        <w:rPr>
          <w:rFonts w:asciiTheme="minorEastAsia" w:hAnsiTheme="minorEastAsia" w:hint="eastAsia"/>
        </w:rPr>
        <w:t>有明海再生機構</w:t>
      </w:r>
    </w:p>
    <w:p w14:paraId="605867C1" w14:textId="6B950340" w:rsidR="00CA741C" w:rsidRPr="00A66297" w:rsidRDefault="00F73C87" w:rsidP="0053604A">
      <w:pPr>
        <w:rPr>
          <w:rFonts w:asciiTheme="minorEastAsia" w:hAnsiTheme="minorEastAsia"/>
          <w:strike/>
        </w:rPr>
      </w:pPr>
      <w:r w:rsidRPr="00A66297">
        <w:rPr>
          <w:rFonts w:asciiTheme="minorEastAsia" w:hAnsiTheme="minorEastAsia" w:hint="eastAsia"/>
        </w:rPr>
        <w:t>〇</w:t>
      </w:r>
      <w:r w:rsidR="00CA741C" w:rsidRPr="00A66297">
        <w:rPr>
          <w:rFonts w:asciiTheme="minorEastAsia" w:hAnsiTheme="minorEastAsia" w:hint="eastAsia"/>
        </w:rPr>
        <w:t xml:space="preserve">協力　　</w:t>
      </w:r>
      <w:r w:rsidR="00AB15FC" w:rsidRPr="00A66297">
        <w:rPr>
          <w:rFonts w:asciiTheme="minorEastAsia" w:hAnsiTheme="minorEastAsia" w:hint="eastAsia"/>
        </w:rPr>
        <w:t xml:space="preserve">　</w:t>
      </w:r>
      <w:r w:rsidR="00B361B1" w:rsidRPr="00A66297">
        <w:rPr>
          <w:rFonts w:asciiTheme="minorEastAsia" w:hAnsiTheme="minorEastAsia" w:hint="eastAsia"/>
        </w:rPr>
        <w:t>一般社団法人水底質浄化</w:t>
      </w:r>
      <w:r w:rsidR="0073417C" w:rsidRPr="00A66297">
        <w:rPr>
          <w:rFonts w:asciiTheme="minorEastAsia" w:hAnsiTheme="minorEastAsia" w:hint="eastAsia"/>
        </w:rPr>
        <w:t>技術</w:t>
      </w:r>
      <w:r w:rsidR="00B361B1" w:rsidRPr="00A66297">
        <w:rPr>
          <w:rFonts w:asciiTheme="minorEastAsia" w:hAnsiTheme="minorEastAsia" w:hint="eastAsia"/>
        </w:rPr>
        <w:t>協会</w:t>
      </w:r>
    </w:p>
    <w:p w14:paraId="67F6A6B9" w14:textId="4C9D5850" w:rsidR="00A66297" w:rsidRPr="00A66297" w:rsidRDefault="00F73C87" w:rsidP="00F73C87">
      <w:pPr>
        <w:rPr>
          <w:rFonts w:asciiTheme="minorEastAsia" w:hAnsiTheme="minorEastAsia"/>
        </w:rPr>
      </w:pPr>
      <w:r w:rsidRPr="00A66297">
        <w:rPr>
          <w:rFonts w:asciiTheme="minorEastAsia" w:hAnsiTheme="minorEastAsia" w:hint="eastAsia"/>
        </w:rPr>
        <w:t>〇</w:t>
      </w:r>
      <w:r w:rsidR="00CA741C" w:rsidRPr="00A66297">
        <w:rPr>
          <w:rFonts w:asciiTheme="minorEastAsia" w:hAnsiTheme="minorEastAsia" w:hint="eastAsia"/>
        </w:rPr>
        <w:t xml:space="preserve">後援　　</w:t>
      </w:r>
      <w:r w:rsidR="00AB15FC" w:rsidRPr="00A66297">
        <w:rPr>
          <w:rFonts w:asciiTheme="minorEastAsia" w:hAnsiTheme="minorEastAsia" w:hint="eastAsia"/>
        </w:rPr>
        <w:t xml:space="preserve">　</w:t>
      </w:r>
      <w:r w:rsidR="0069026B" w:rsidRPr="00A66297">
        <w:rPr>
          <w:rFonts w:asciiTheme="minorEastAsia" w:hAnsiTheme="minorEastAsia" w:hint="eastAsia"/>
        </w:rPr>
        <w:t>農林水産省九州農政局、</w:t>
      </w:r>
      <w:r w:rsidR="00715D45">
        <w:rPr>
          <w:rFonts w:asciiTheme="minorEastAsia" w:hAnsiTheme="minorEastAsia" w:hint="eastAsia"/>
        </w:rPr>
        <w:t>国土交通省九州地方整備局、</w:t>
      </w:r>
      <w:r w:rsidR="00277325">
        <w:rPr>
          <w:rFonts w:asciiTheme="minorEastAsia" w:hAnsiTheme="minorEastAsia" w:hint="eastAsia"/>
        </w:rPr>
        <w:t>九州地方環境事務所</w:t>
      </w:r>
    </w:p>
    <w:p w14:paraId="3C56430E" w14:textId="4C459514" w:rsidR="00A66297" w:rsidRPr="00A66297" w:rsidRDefault="00277325" w:rsidP="00F73C87">
      <w:pPr>
        <w:rPr>
          <w:rFonts w:asciiTheme="minorEastAsia" w:hAnsiTheme="minorEastAsia"/>
        </w:rPr>
      </w:pPr>
      <w:r>
        <w:rPr>
          <w:rFonts w:asciiTheme="minorEastAsia" w:hAnsiTheme="minorEastAsia" w:hint="eastAsia"/>
        </w:rPr>
        <w:t xml:space="preserve">　　　　　　</w:t>
      </w:r>
      <w:r w:rsidR="00F73C87" w:rsidRPr="00A66297">
        <w:rPr>
          <w:rFonts w:asciiTheme="minorEastAsia" w:hAnsiTheme="minorEastAsia" w:hint="eastAsia"/>
        </w:rPr>
        <w:t>福岡県、</w:t>
      </w:r>
      <w:r w:rsidRPr="00A66297">
        <w:rPr>
          <w:rFonts w:asciiTheme="minorEastAsia" w:hAnsiTheme="minorEastAsia" w:hint="eastAsia"/>
        </w:rPr>
        <w:t>佐賀県、熊本県</w:t>
      </w:r>
      <w:bookmarkStart w:id="2" w:name="_GoBack"/>
      <w:bookmarkEnd w:id="2"/>
    </w:p>
    <w:p w14:paraId="3E33820A" w14:textId="05D66828" w:rsidR="00CB1FFB" w:rsidRPr="00A66297" w:rsidRDefault="00CB1FFB" w:rsidP="0062743C">
      <w:pPr>
        <w:rPr>
          <w:rFonts w:asciiTheme="minorEastAsia" w:hAnsiTheme="minorEastAsia"/>
        </w:rPr>
      </w:pPr>
      <w:r w:rsidRPr="00A66297">
        <w:rPr>
          <w:rFonts w:asciiTheme="minorEastAsia" w:hAnsiTheme="minorEastAsia" w:hint="eastAsia"/>
        </w:rPr>
        <w:lastRenderedPageBreak/>
        <w:t>○応募費用　法人5,000円　個人3,000円</w:t>
      </w:r>
    </w:p>
    <w:p w14:paraId="31E35213" w14:textId="3EE8A4B5" w:rsidR="00CB1FFB" w:rsidRPr="00A66297" w:rsidRDefault="00CB1FFB" w:rsidP="0062743C">
      <w:pPr>
        <w:rPr>
          <w:rFonts w:asciiTheme="minorEastAsia" w:hAnsiTheme="minorEastAsia"/>
        </w:rPr>
      </w:pPr>
      <w:r w:rsidRPr="00A66297">
        <w:rPr>
          <w:rFonts w:asciiTheme="minorEastAsia" w:hAnsiTheme="minorEastAsia" w:hint="eastAsia"/>
        </w:rPr>
        <w:t>○入場料　　無料</w:t>
      </w:r>
    </w:p>
    <w:p w14:paraId="6FEA487B" w14:textId="77777777" w:rsidR="00CA741C" w:rsidRPr="00A66297" w:rsidRDefault="00CA741C" w:rsidP="00CA741C">
      <w:pPr>
        <w:ind w:left="283" w:hangingChars="135" w:hanging="283"/>
        <w:rPr>
          <w:rFonts w:asciiTheme="minorEastAsia" w:hAnsiTheme="minorEastAsia"/>
        </w:rPr>
      </w:pPr>
      <w:r w:rsidRPr="00A66297">
        <w:rPr>
          <w:rFonts w:asciiTheme="minorEastAsia" w:hAnsiTheme="minorEastAsia" w:hint="eastAsia"/>
        </w:rPr>
        <w:t>〇開催内容</w:t>
      </w:r>
    </w:p>
    <w:p w14:paraId="09EB9025" w14:textId="27C2AD46" w:rsidR="00CA741C" w:rsidRPr="00A66297" w:rsidRDefault="00CA741C" w:rsidP="000C6FC0">
      <w:pPr>
        <w:pStyle w:val="a7"/>
        <w:numPr>
          <w:ilvl w:val="0"/>
          <w:numId w:val="1"/>
        </w:numPr>
        <w:ind w:leftChars="0"/>
        <w:rPr>
          <w:rFonts w:asciiTheme="minorEastAsia" w:hAnsiTheme="minorEastAsia"/>
        </w:rPr>
      </w:pPr>
      <w:r w:rsidRPr="00A66297">
        <w:rPr>
          <w:rFonts w:asciiTheme="minorEastAsia" w:hAnsiTheme="minorEastAsia" w:hint="eastAsia"/>
        </w:rPr>
        <w:t>基調報告</w:t>
      </w:r>
    </w:p>
    <w:p w14:paraId="226E1575" w14:textId="77777777" w:rsidR="000C6FC0" w:rsidRPr="00A66297" w:rsidRDefault="00CA741C" w:rsidP="000C6FC0">
      <w:pPr>
        <w:pStyle w:val="a7"/>
        <w:rPr>
          <w:rFonts w:asciiTheme="minorEastAsia" w:hAnsiTheme="minorEastAsia"/>
        </w:rPr>
      </w:pPr>
      <w:r w:rsidRPr="00A66297">
        <w:rPr>
          <w:rFonts w:asciiTheme="minorEastAsia" w:hAnsiTheme="minorEastAsia" w:hint="eastAsia"/>
        </w:rPr>
        <w:t>漁協等からの再生に向けた技術ニーズとこれまでの実施対応策に関する報告、そして各機関においてこれまでに実施されてきた再生方策の事例報告などを行います。</w:t>
      </w:r>
    </w:p>
    <w:p w14:paraId="4BD241D1" w14:textId="17799D40" w:rsidR="00CA741C" w:rsidRDefault="00CA741C" w:rsidP="00472165">
      <w:pPr>
        <w:pStyle w:val="a7"/>
        <w:numPr>
          <w:ilvl w:val="0"/>
          <w:numId w:val="1"/>
        </w:numPr>
        <w:ind w:leftChars="0"/>
        <w:rPr>
          <w:rFonts w:asciiTheme="minorEastAsia" w:hAnsiTheme="minorEastAsia"/>
        </w:rPr>
      </w:pPr>
      <w:r w:rsidRPr="00472165">
        <w:rPr>
          <w:rFonts w:asciiTheme="minorEastAsia" w:hAnsiTheme="minorEastAsia" w:hint="eastAsia"/>
        </w:rPr>
        <w:t>技術提案者の発表</w:t>
      </w:r>
    </w:p>
    <w:p w14:paraId="5C33BDAD" w14:textId="37BC820F" w:rsidR="00CA741C" w:rsidRPr="00472165" w:rsidRDefault="00472165" w:rsidP="00472165">
      <w:pPr>
        <w:pStyle w:val="a7"/>
        <w:ind w:leftChars="0" w:left="580"/>
        <w:rPr>
          <w:rFonts w:asciiTheme="minorEastAsia" w:hAnsiTheme="minorEastAsia"/>
        </w:rPr>
      </w:pPr>
      <w:r w:rsidRPr="00A66297">
        <w:rPr>
          <w:rFonts w:asciiTheme="minorEastAsia" w:hAnsiTheme="minorEastAsia" w:hint="eastAsia"/>
        </w:rPr>
        <w:t>ポスター発表前に口頭説明の時間を2～5分程度設けます。(発表件数により持ち時間決定</w:t>
      </w:r>
      <w:r w:rsidRPr="00A66297">
        <w:rPr>
          <w:rFonts w:asciiTheme="minorEastAsia" w:hAnsiTheme="minorEastAsia"/>
        </w:rPr>
        <w:t>)</w:t>
      </w:r>
    </w:p>
    <w:p w14:paraId="6EBF0CBC" w14:textId="63623FF2" w:rsidR="00472165" w:rsidRPr="00472165" w:rsidRDefault="00CA741C" w:rsidP="00472165">
      <w:pPr>
        <w:pStyle w:val="a7"/>
        <w:numPr>
          <w:ilvl w:val="0"/>
          <w:numId w:val="1"/>
        </w:numPr>
        <w:ind w:leftChars="0"/>
        <w:rPr>
          <w:rFonts w:asciiTheme="minorEastAsia" w:hAnsiTheme="minorEastAsia"/>
        </w:rPr>
      </w:pPr>
      <w:r w:rsidRPr="00472165">
        <w:rPr>
          <w:rFonts w:asciiTheme="minorEastAsia" w:hAnsiTheme="minorEastAsia" w:hint="eastAsia"/>
        </w:rPr>
        <w:t>ポスター発表</w:t>
      </w:r>
    </w:p>
    <w:p w14:paraId="3C365829" w14:textId="77777777" w:rsidR="00472165" w:rsidRDefault="00472165" w:rsidP="00472165">
      <w:pPr>
        <w:pStyle w:val="a7"/>
        <w:ind w:leftChars="0" w:left="580"/>
        <w:rPr>
          <w:rFonts w:asciiTheme="majorEastAsia" w:eastAsiaTheme="majorEastAsia" w:hAnsiTheme="majorEastAsia"/>
          <w:sz w:val="28"/>
          <w:szCs w:val="28"/>
          <w:u w:val="double"/>
        </w:rPr>
      </w:pPr>
      <w:r w:rsidRPr="00472165">
        <w:rPr>
          <w:rFonts w:asciiTheme="majorEastAsia" w:eastAsiaTheme="majorEastAsia" w:hAnsiTheme="majorEastAsia" w:hint="eastAsia"/>
          <w:sz w:val="28"/>
          <w:szCs w:val="28"/>
          <w:u w:val="double"/>
        </w:rPr>
        <w:t>ポスターサイズ　Ａ０（</w:t>
      </w:r>
      <w:r w:rsidRPr="00472165">
        <w:rPr>
          <w:rFonts w:asciiTheme="majorEastAsia" w:eastAsiaTheme="majorEastAsia" w:hAnsiTheme="majorEastAsia"/>
          <w:sz w:val="28"/>
          <w:szCs w:val="28"/>
          <w:u w:val="double"/>
        </w:rPr>
        <w:t>841mm</w:t>
      </w:r>
      <w:r w:rsidRPr="00472165">
        <w:rPr>
          <w:rFonts w:asciiTheme="majorEastAsia" w:eastAsiaTheme="majorEastAsia" w:hAnsiTheme="majorEastAsia" w:hint="eastAsia"/>
          <w:sz w:val="28"/>
          <w:szCs w:val="28"/>
          <w:u w:val="double"/>
        </w:rPr>
        <w:t>×</w:t>
      </w:r>
      <w:r w:rsidRPr="00472165">
        <w:rPr>
          <w:rFonts w:asciiTheme="majorEastAsia" w:eastAsiaTheme="majorEastAsia" w:hAnsiTheme="majorEastAsia"/>
          <w:sz w:val="28"/>
          <w:szCs w:val="28"/>
          <w:u w:val="double"/>
        </w:rPr>
        <w:t>1189mm）</w:t>
      </w:r>
    </w:p>
    <w:p w14:paraId="4D16621F" w14:textId="17BC2329" w:rsidR="00472165" w:rsidRPr="00472165" w:rsidRDefault="00CA741C" w:rsidP="00472165">
      <w:pPr>
        <w:pStyle w:val="a7"/>
        <w:ind w:leftChars="0" w:left="580"/>
        <w:rPr>
          <w:rFonts w:asciiTheme="minorEastAsia" w:hAnsiTheme="minorEastAsia"/>
        </w:rPr>
      </w:pPr>
      <w:r w:rsidRPr="00472165">
        <w:rPr>
          <w:rFonts w:asciiTheme="minorEastAsia" w:hAnsiTheme="minorEastAsia" w:hint="eastAsia"/>
        </w:rPr>
        <w:t>応募技術について各件ポスター発表をします。（2～3時間）。</w:t>
      </w:r>
    </w:p>
    <w:p w14:paraId="67DBE6AF" w14:textId="0A3584F9" w:rsidR="00A958CB" w:rsidRPr="00472165" w:rsidRDefault="00CA741C" w:rsidP="00472165">
      <w:pPr>
        <w:pStyle w:val="a7"/>
        <w:numPr>
          <w:ilvl w:val="0"/>
          <w:numId w:val="1"/>
        </w:numPr>
        <w:ind w:leftChars="0"/>
        <w:rPr>
          <w:rFonts w:asciiTheme="minorEastAsia" w:hAnsiTheme="minorEastAsia"/>
        </w:rPr>
      </w:pPr>
      <w:r w:rsidRPr="00472165">
        <w:rPr>
          <w:rFonts w:asciiTheme="minorEastAsia" w:hAnsiTheme="minorEastAsia" w:hint="eastAsia"/>
        </w:rPr>
        <w:t>評価</w:t>
      </w:r>
      <w:r w:rsidR="00472165">
        <w:rPr>
          <w:rFonts w:asciiTheme="minorEastAsia" w:hAnsiTheme="minorEastAsia"/>
        </w:rPr>
        <w:br/>
      </w:r>
      <w:r w:rsidRPr="00472165">
        <w:rPr>
          <w:rFonts w:asciiTheme="minorEastAsia" w:hAnsiTheme="minorEastAsia" w:hint="eastAsia"/>
        </w:rPr>
        <w:t>ポスター発表について推進部会として講評するとともに参加者に対するアンケートにより技術ニーズと照合します。</w:t>
      </w:r>
    </w:p>
    <w:p w14:paraId="1FC232F9" w14:textId="53F3FE4B" w:rsidR="00CE79FF" w:rsidRPr="00A66297" w:rsidRDefault="00CE79FF" w:rsidP="00CE79FF">
      <w:pPr>
        <w:rPr>
          <w:rFonts w:asciiTheme="minorEastAsia" w:hAnsiTheme="minorEastAsia"/>
        </w:rPr>
      </w:pPr>
    </w:p>
    <w:p w14:paraId="2B6F8E4F" w14:textId="19A0CFCD" w:rsidR="00AD68F1" w:rsidRPr="00A66297" w:rsidRDefault="00AD68F1" w:rsidP="00AD68F1">
      <w:pPr>
        <w:rPr>
          <w:rFonts w:asciiTheme="minorEastAsia" w:hAnsiTheme="minorEastAsia"/>
        </w:rPr>
      </w:pPr>
      <w:r w:rsidRPr="00A66297">
        <w:rPr>
          <w:rFonts w:asciiTheme="minorEastAsia" w:hAnsiTheme="minorEastAsia" w:hint="eastAsia"/>
        </w:rPr>
        <w:t>４．表彰</w:t>
      </w:r>
    </w:p>
    <w:p w14:paraId="40E805E7" w14:textId="526F58D0" w:rsidR="00AD68F1" w:rsidRPr="00A66297" w:rsidRDefault="00AD68F1" w:rsidP="00AD68F1">
      <w:pPr>
        <w:rPr>
          <w:rFonts w:asciiTheme="minorEastAsia" w:hAnsiTheme="minorEastAsia"/>
        </w:rPr>
      </w:pPr>
      <w:r w:rsidRPr="00A66297">
        <w:rPr>
          <w:rFonts w:asciiTheme="minorEastAsia" w:hAnsiTheme="minorEastAsia" w:hint="eastAsia"/>
        </w:rPr>
        <w:t xml:space="preserve">　　優秀な技術提案については</w:t>
      </w:r>
      <w:r w:rsidR="00CB1FFB" w:rsidRPr="00A66297">
        <w:rPr>
          <w:rFonts w:asciiTheme="minorEastAsia" w:hAnsiTheme="minorEastAsia" w:hint="eastAsia"/>
        </w:rPr>
        <w:t>後日</w:t>
      </w:r>
      <w:r w:rsidRPr="00A66297">
        <w:rPr>
          <w:rFonts w:asciiTheme="minorEastAsia" w:hAnsiTheme="minorEastAsia" w:hint="eastAsia"/>
        </w:rPr>
        <w:t>表彰します。</w:t>
      </w:r>
    </w:p>
    <w:p w14:paraId="49D87BCE" w14:textId="4B74BF14" w:rsidR="00AD68F1" w:rsidRPr="00A66297" w:rsidRDefault="00AD68F1" w:rsidP="00AD68F1">
      <w:pPr>
        <w:rPr>
          <w:rFonts w:asciiTheme="minorEastAsia" w:hAnsiTheme="minorEastAsia"/>
        </w:rPr>
      </w:pPr>
      <w:r w:rsidRPr="00A66297">
        <w:rPr>
          <w:rFonts w:asciiTheme="minorEastAsia" w:hAnsiTheme="minorEastAsia" w:hint="eastAsia"/>
        </w:rPr>
        <w:t xml:space="preserve">　　優秀技術賞</w:t>
      </w:r>
      <w:r w:rsidRPr="00A66297">
        <w:rPr>
          <w:rFonts w:asciiTheme="minorEastAsia" w:hAnsiTheme="minorEastAsia" w:hint="eastAsia"/>
        </w:rPr>
        <w:tab/>
      </w:r>
      <w:r w:rsidRPr="00A66297">
        <w:rPr>
          <w:rFonts w:asciiTheme="minorEastAsia" w:hAnsiTheme="minorEastAsia" w:hint="eastAsia"/>
        </w:rPr>
        <w:tab/>
      </w:r>
      <w:r w:rsidRPr="00A66297">
        <w:rPr>
          <w:rFonts w:asciiTheme="minorEastAsia" w:hAnsiTheme="minorEastAsia" w:hint="eastAsia"/>
        </w:rPr>
        <w:tab/>
      </w:r>
      <w:r w:rsidR="00CB1FFB" w:rsidRPr="00A66297">
        <w:rPr>
          <w:rFonts w:asciiTheme="minorEastAsia" w:hAnsiTheme="minorEastAsia" w:hint="eastAsia"/>
        </w:rPr>
        <w:t>数</w:t>
      </w:r>
      <w:r w:rsidRPr="00A66297">
        <w:rPr>
          <w:rFonts w:asciiTheme="minorEastAsia" w:hAnsiTheme="minorEastAsia" w:hint="eastAsia"/>
        </w:rPr>
        <w:t>件</w:t>
      </w:r>
    </w:p>
    <w:p w14:paraId="3AEA3102" w14:textId="5EB3C6AC" w:rsidR="00AD68F1" w:rsidRPr="00A66297" w:rsidRDefault="00AD68F1" w:rsidP="00AD68F1">
      <w:pPr>
        <w:rPr>
          <w:rFonts w:asciiTheme="minorEastAsia" w:hAnsiTheme="minorEastAsia"/>
        </w:rPr>
      </w:pPr>
      <w:r w:rsidRPr="00A66297">
        <w:rPr>
          <w:rFonts w:asciiTheme="minorEastAsia" w:hAnsiTheme="minorEastAsia" w:hint="eastAsia"/>
        </w:rPr>
        <w:t xml:space="preserve">　　</w:t>
      </w:r>
      <w:r w:rsidR="00CB1FFB" w:rsidRPr="00A66297">
        <w:rPr>
          <w:rFonts w:asciiTheme="minorEastAsia" w:hAnsiTheme="minorEastAsia" w:hint="eastAsia"/>
        </w:rPr>
        <w:t>アイデア賞</w:t>
      </w:r>
      <w:r w:rsidR="00CB1FFB" w:rsidRPr="00A66297">
        <w:rPr>
          <w:rFonts w:asciiTheme="minorEastAsia" w:hAnsiTheme="minorEastAsia" w:hint="eastAsia"/>
        </w:rPr>
        <w:tab/>
      </w:r>
      <w:r w:rsidR="00CB1FFB" w:rsidRPr="00A66297">
        <w:rPr>
          <w:rFonts w:asciiTheme="minorEastAsia" w:hAnsiTheme="minorEastAsia" w:hint="eastAsia"/>
        </w:rPr>
        <w:tab/>
      </w:r>
      <w:r w:rsidR="00CB1FFB" w:rsidRPr="00A66297">
        <w:rPr>
          <w:rFonts w:asciiTheme="minorEastAsia" w:hAnsiTheme="minorEastAsia" w:hint="eastAsia"/>
        </w:rPr>
        <w:tab/>
        <w:t>数件</w:t>
      </w:r>
    </w:p>
    <w:p w14:paraId="669D3C70" w14:textId="7A396CDA" w:rsidR="000665C0" w:rsidRPr="00A66297" w:rsidRDefault="000665C0" w:rsidP="00AD68F1">
      <w:pPr>
        <w:rPr>
          <w:rFonts w:asciiTheme="minorEastAsia" w:hAnsiTheme="minorEastAsia"/>
        </w:rPr>
      </w:pPr>
      <w:r w:rsidRPr="00A66297">
        <w:rPr>
          <w:rFonts w:asciiTheme="minorEastAsia" w:hAnsiTheme="minorEastAsia" w:hint="eastAsia"/>
        </w:rPr>
        <w:t xml:space="preserve">　　表彰式は、●月開催予定の特定非営利活動法人有明海再生機構シンポジウムの場で表彰する。</w:t>
      </w:r>
    </w:p>
    <w:p w14:paraId="4950AC23" w14:textId="77777777" w:rsidR="000665C0" w:rsidRPr="00A66297" w:rsidRDefault="000665C0" w:rsidP="00AD68F1">
      <w:pPr>
        <w:rPr>
          <w:rFonts w:asciiTheme="minorEastAsia" w:hAnsiTheme="minorEastAsia"/>
        </w:rPr>
      </w:pPr>
    </w:p>
    <w:p w14:paraId="2539220D" w14:textId="77777777" w:rsidR="000665C0" w:rsidRPr="00A66297" w:rsidRDefault="000665C0" w:rsidP="00AD68F1">
      <w:pPr>
        <w:rPr>
          <w:rFonts w:asciiTheme="minorEastAsia" w:hAnsiTheme="minorEastAsia"/>
        </w:rPr>
      </w:pPr>
      <w:r w:rsidRPr="00A66297">
        <w:rPr>
          <w:rFonts w:asciiTheme="minorEastAsia" w:hAnsiTheme="minorEastAsia" w:hint="eastAsia"/>
        </w:rPr>
        <w:t xml:space="preserve">　　審査委員</w:t>
      </w:r>
    </w:p>
    <w:p w14:paraId="70A73100" w14:textId="4266AA38" w:rsidR="000665C0" w:rsidRPr="00A66297" w:rsidRDefault="000665C0" w:rsidP="00AD68F1">
      <w:pPr>
        <w:rPr>
          <w:rFonts w:asciiTheme="minorEastAsia" w:hAnsiTheme="minorEastAsia"/>
        </w:rPr>
      </w:pPr>
      <w:r w:rsidRPr="00A66297">
        <w:rPr>
          <w:rFonts w:asciiTheme="minorEastAsia" w:hAnsiTheme="minorEastAsia" w:hint="eastAsia"/>
        </w:rPr>
        <w:t xml:space="preserve">　　　楠田哲也</w:t>
      </w:r>
      <w:r w:rsidR="009B0C44" w:rsidRPr="00A66297">
        <w:rPr>
          <w:rFonts w:asciiTheme="minorEastAsia" w:hAnsiTheme="minorEastAsia"/>
        </w:rPr>
        <w:tab/>
      </w:r>
      <w:r w:rsidRPr="00A66297">
        <w:rPr>
          <w:rFonts w:asciiTheme="minorEastAsia" w:hAnsiTheme="minorEastAsia" w:hint="eastAsia"/>
        </w:rPr>
        <w:t>（九州大学名誉教授、有明海再生機構理事長）</w:t>
      </w:r>
    </w:p>
    <w:p w14:paraId="1C6D4625" w14:textId="779CF384" w:rsidR="000665C0" w:rsidRPr="00A66297" w:rsidRDefault="000665C0" w:rsidP="00AD68F1">
      <w:pPr>
        <w:rPr>
          <w:rFonts w:asciiTheme="minorEastAsia" w:hAnsiTheme="minorEastAsia"/>
        </w:rPr>
      </w:pPr>
      <w:r w:rsidRPr="00A66297">
        <w:rPr>
          <w:rFonts w:asciiTheme="minorEastAsia" w:hAnsiTheme="minorEastAsia" w:hint="eastAsia"/>
        </w:rPr>
        <w:t xml:space="preserve">　　　小松利光</w:t>
      </w:r>
      <w:r w:rsidR="009B0C44" w:rsidRPr="00A66297">
        <w:rPr>
          <w:rFonts w:asciiTheme="minorEastAsia" w:hAnsiTheme="minorEastAsia"/>
        </w:rPr>
        <w:tab/>
      </w:r>
      <w:r w:rsidRPr="00A66297">
        <w:rPr>
          <w:rFonts w:asciiTheme="minorEastAsia" w:hAnsiTheme="minorEastAsia" w:hint="eastAsia"/>
        </w:rPr>
        <w:t>（九州大学名誉教授、有明海再生機構副理事長）</w:t>
      </w:r>
    </w:p>
    <w:p w14:paraId="6834E917" w14:textId="5B37129A" w:rsidR="000665C0" w:rsidRPr="00A66297" w:rsidRDefault="000665C0" w:rsidP="00AD68F1">
      <w:pPr>
        <w:rPr>
          <w:rFonts w:asciiTheme="minorEastAsia" w:hAnsiTheme="minorEastAsia"/>
        </w:rPr>
      </w:pPr>
      <w:r w:rsidRPr="00A66297">
        <w:rPr>
          <w:rFonts w:asciiTheme="minorEastAsia" w:hAnsiTheme="minorEastAsia" w:hint="eastAsia"/>
        </w:rPr>
        <w:t xml:space="preserve">　　　川上義幸</w:t>
      </w:r>
      <w:r w:rsidR="009B0C44" w:rsidRPr="00A66297">
        <w:rPr>
          <w:rFonts w:asciiTheme="minorEastAsia" w:hAnsiTheme="minorEastAsia"/>
        </w:rPr>
        <w:tab/>
      </w:r>
      <w:r w:rsidRPr="00A66297">
        <w:rPr>
          <w:rFonts w:asciiTheme="minorEastAsia" w:hAnsiTheme="minorEastAsia" w:hint="eastAsia"/>
        </w:rPr>
        <w:t>（元佐賀県副知事、有明海再生機構副理事長）</w:t>
      </w:r>
    </w:p>
    <w:p w14:paraId="32CB5137" w14:textId="2BF9A4C8" w:rsidR="009D260F" w:rsidRPr="00A66297" w:rsidRDefault="000665C0" w:rsidP="00AD68F1">
      <w:pPr>
        <w:rPr>
          <w:rFonts w:asciiTheme="minorEastAsia" w:hAnsiTheme="minorEastAsia"/>
        </w:rPr>
      </w:pPr>
      <w:r w:rsidRPr="00A66297">
        <w:rPr>
          <w:rFonts w:asciiTheme="minorEastAsia" w:hAnsiTheme="minorEastAsia" w:hint="eastAsia"/>
        </w:rPr>
        <w:t xml:space="preserve">　　　中田英</w:t>
      </w:r>
      <w:r w:rsidR="00CB1FFB" w:rsidRPr="00A66297">
        <w:rPr>
          <w:rFonts w:asciiTheme="minorEastAsia" w:hAnsiTheme="minorEastAsia" w:hint="eastAsia"/>
        </w:rPr>
        <w:t>昭</w:t>
      </w:r>
      <w:r w:rsidR="009B0C44" w:rsidRPr="00A66297">
        <w:rPr>
          <w:rFonts w:asciiTheme="minorEastAsia" w:hAnsiTheme="minorEastAsia"/>
        </w:rPr>
        <w:tab/>
      </w:r>
      <w:r w:rsidRPr="00A66297">
        <w:rPr>
          <w:rFonts w:asciiTheme="minorEastAsia" w:hAnsiTheme="minorEastAsia" w:hint="eastAsia"/>
        </w:rPr>
        <w:t>（長崎大学名誉教授、有明海再生機構理事）</w:t>
      </w:r>
    </w:p>
    <w:p w14:paraId="004E0A6D" w14:textId="5DC65BB0" w:rsidR="000665C0" w:rsidRPr="00A66297" w:rsidRDefault="000665C0" w:rsidP="00AD68F1">
      <w:pPr>
        <w:rPr>
          <w:rFonts w:asciiTheme="minorEastAsia" w:hAnsiTheme="minorEastAsia"/>
        </w:rPr>
      </w:pPr>
      <w:r w:rsidRPr="00A66297">
        <w:rPr>
          <w:rFonts w:asciiTheme="minorEastAsia" w:hAnsiTheme="minorEastAsia" w:hint="eastAsia"/>
        </w:rPr>
        <w:t xml:space="preserve">　　　大串浩一郎（佐賀大学</w:t>
      </w:r>
      <w:r w:rsidR="009D260F" w:rsidRPr="00A66297">
        <w:rPr>
          <w:rFonts w:asciiTheme="minorEastAsia" w:hAnsiTheme="minorEastAsia" w:hint="eastAsia"/>
        </w:rPr>
        <w:t>教授、有明海再生機構理事）</w:t>
      </w:r>
    </w:p>
    <w:p w14:paraId="775396BF" w14:textId="77777777" w:rsidR="009202B1" w:rsidRPr="00A66297" w:rsidRDefault="009D260F" w:rsidP="00AD68F1">
      <w:pPr>
        <w:rPr>
          <w:rFonts w:asciiTheme="minorEastAsia" w:hAnsiTheme="minorEastAsia"/>
        </w:rPr>
      </w:pPr>
      <w:r w:rsidRPr="00A66297">
        <w:rPr>
          <w:rFonts w:asciiTheme="minorEastAsia" w:hAnsiTheme="minorEastAsia" w:hint="eastAsia"/>
        </w:rPr>
        <w:t xml:space="preserve">　　　</w:t>
      </w:r>
      <w:r w:rsidR="009202B1" w:rsidRPr="00A66297">
        <w:rPr>
          <w:rFonts w:asciiTheme="minorEastAsia" w:hAnsiTheme="minorEastAsia" w:hint="eastAsia"/>
        </w:rPr>
        <w:t>大嶋雄治　（九州大学教授、有明海再生機構理事）</w:t>
      </w:r>
    </w:p>
    <w:p w14:paraId="651050F4" w14:textId="2820076E" w:rsidR="009202B1" w:rsidRPr="00A66297" w:rsidRDefault="009202B1" w:rsidP="00AD68F1">
      <w:pPr>
        <w:rPr>
          <w:rFonts w:asciiTheme="minorEastAsia" w:hAnsiTheme="minorEastAsia"/>
        </w:rPr>
      </w:pPr>
      <w:r w:rsidRPr="00A66297">
        <w:rPr>
          <w:rFonts w:asciiTheme="minorEastAsia" w:hAnsiTheme="minorEastAsia" w:hint="eastAsia"/>
        </w:rPr>
        <w:t xml:space="preserve">　　　</w:t>
      </w:r>
      <w:r w:rsidR="009D260F" w:rsidRPr="00A66297">
        <w:rPr>
          <w:rFonts w:asciiTheme="minorEastAsia" w:hAnsiTheme="minorEastAsia" w:hint="eastAsia"/>
        </w:rPr>
        <w:t>速水祐一</w:t>
      </w:r>
      <w:r w:rsidR="009B0C44" w:rsidRPr="00A66297">
        <w:rPr>
          <w:rFonts w:asciiTheme="minorEastAsia" w:hAnsiTheme="minorEastAsia"/>
        </w:rPr>
        <w:tab/>
      </w:r>
      <w:r w:rsidR="009D260F" w:rsidRPr="00A66297">
        <w:rPr>
          <w:rFonts w:asciiTheme="minorEastAsia" w:hAnsiTheme="minorEastAsia" w:hint="eastAsia"/>
        </w:rPr>
        <w:t>（佐賀大学准教授、有明海再生機構理事）</w:t>
      </w:r>
    </w:p>
    <w:p w14:paraId="0799E624" w14:textId="2C93C989" w:rsidR="000665C0" w:rsidRPr="00A66297" w:rsidRDefault="009D260F" w:rsidP="00AD68F1">
      <w:pPr>
        <w:rPr>
          <w:rFonts w:asciiTheme="minorEastAsia" w:hAnsiTheme="minorEastAsia"/>
        </w:rPr>
      </w:pPr>
      <w:r w:rsidRPr="00A66297">
        <w:rPr>
          <w:rFonts w:asciiTheme="minorEastAsia" w:hAnsiTheme="minorEastAsia" w:hint="eastAsia"/>
        </w:rPr>
        <w:t xml:space="preserve">　　　逸見泰久</w:t>
      </w:r>
      <w:r w:rsidR="009B0C44" w:rsidRPr="00A66297">
        <w:rPr>
          <w:rFonts w:asciiTheme="minorEastAsia" w:hAnsiTheme="minorEastAsia"/>
        </w:rPr>
        <w:tab/>
      </w:r>
      <w:r w:rsidRPr="00A66297">
        <w:rPr>
          <w:rFonts w:asciiTheme="minorEastAsia" w:hAnsiTheme="minorEastAsia" w:hint="eastAsia"/>
        </w:rPr>
        <w:t>（熊本大学教授）</w:t>
      </w:r>
    </w:p>
    <w:p w14:paraId="59997DE4" w14:textId="3CA75118" w:rsidR="009D260F" w:rsidRPr="00A66297" w:rsidRDefault="009D260F" w:rsidP="00AD68F1">
      <w:pPr>
        <w:rPr>
          <w:rFonts w:asciiTheme="minorEastAsia" w:hAnsiTheme="minorEastAsia"/>
        </w:rPr>
      </w:pPr>
      <w:r w:rsidRPr="00A66297">
        <w:rPr>
          <w:rFonts w:asciiTheme="minorEastAsia" w:hAnsiTheme="minorEastAsia" w:hint="eastAsia"/>
        </w:rPr>
        <w:t xml:space="preserve">　　　田井明</w:t>
      </w:r>
      <w:r w:rsidR="009B0C44" w:rsidRPr="00A66297">
        <w:rPr>
          <w:rFonts w:asciiTheme="minorEastAsia" w:hAnsiTheme="minorEastAsia"/>
        </w:rPr>
        <w:tab/>
      </w:r>
      <w:r w:rsidRPr="00A66297">
        <w:rPr>
          <w:rFonts w:asciiTheme="minorEastAsia" w:hAnsiTheme="minorEastAsia" w:hint="eastAsia"/>
        </w:rPr>
        <w:t>（九州大学准教授）</w:t>
      </w:r>
    </w:p>
    <w:p w14:paraId="7BB01293" w14:textId="2BA9784C" w:rsidR="009D260F" w:rsidRPr="00A66297" w:rsidRDefault="009D260F" w:rsidP="00AD68F1">
      <w:pPr>
        <w:rPr>
          <w:rFonts w:asciiTheme="minorEastAsia" w:hAnsiTheme="minorEastAsia"/>
        </w:rPr>
      </w:pPr>
      <w:r w:rsidRPr="00A66297">
        <w:rPr>
          <w:rFonts w:asciiTheme="minorEastAsia" w:hAnsiTheme="minorEastAsia" w:hint="eastAsia"/>
        </w:rPr>
        <w:t xml:space="preserve">　　　※審査委員は有明海再生機構「有明海再生に向けた技術提案・推進部会」部会員を兼務</w:t>
      </w:r>
    </w:p>
    <w:p w14:paraId="6C99FC08" w14:textId="77777777" w:rsidR="00CB1FFB" w:rsidRPr="00A66297" w:rsidRDefault="00CB1FFB" w:rsidP="00AD68F1">
      <w:pPr>
        <w:rPr>
          <w:rFonts w:asciiTheme="minorEastAsia" w:hAnsiTheme="minorEastAsia"/>
        </w:rPr>
      </w:pPr>
    </w:p>
    <w:p w14:paraId="6A669EE3" w14:textId="3039F279" w:rsidR="00CB1FFB" w:rsidRPr="00A66297" w:rsidRDefault="00CB1FFB" w:rsidP="00AD68F1">
      <w:pPr>
        <w:rPr>
          <w:rFonts w:asciiTheme="minorEastAsia" w:hAnsiTheme="minorEastAsia"/>
          <w:sz w:val="24"/>
          <w:szCs w:val="24"/>
        </w:rPr>
      </w:pPr>
      <w:r w:rsidRPr="00A66297">
        <w:rPr>
          <w:rFonts w:asciiTheme="minorEastAsia" w:hAnsiTheme="minorEastAsia" w:hint="eastAsia"/>
          <w:sz w:val="24"/>
          <w:szCs w:val="24"/>
        </w:rPr>
        <w:t>問い合わせ先</w:t>
      </w:r>
    </w:p>
    <w:p w14:paraId="3A17C9EC" w14:textId="4821B6B8" w:rsidR="00CB1FFB" w:rsidRPr="00A66297" w:rsidRDefault="00CB1FFB" w:rsidP="00AD68F1">
      <w:pPr>
        <w:rPr>
          <w:rFonts w:asciiTheme="minorEastAsia" w:hAnsiTheme="minorEastAsia"/>
          <w:sz w:val="24"/>
          <w:szCs w:val="24"/>
        </w:rPr>
      </w:pPr>
      <w:r w:rsidRPr="00A66297">
        <w:rPr>
          <w:rFonts w:asciiTheme="minorEastAsia" w:hAnsiTheme="minorEastAsia" w:hint="eastAsia"/>
          <w:sz w:val="24"/>
          <w:szCs w:val="24"/>
        </w:rPr>
        <w:t>特定非営利活動法人有明海再生機構</w:t>
      </w:r>
    </w:p>
    <w:p w14:paraId="506B8D28" w14:textId="232B4120" w:rsidR="00CB1FFB" w:rsidRPr="00A66297" w:rsidRDefault="00CB1FFB" w:rsidP="00AD68F1">
      <w:pPr>
        <w:rPr>
          <w:rFonts w:asciiTheme="minorEastAsia" w:hAnsiTheme="minorEastAsia"/>
          <w:sz w:val="24"/>
          <w:szCs w:val="24"/>
        </w:rPr>
      </w:pPr>
      <w:r w:rsidRPr="00A66297">
        <w:rPr>
          <w:rFonts w:asciiTheme="minorEastAsia" w:hAnsiTheme="minorEastAsia" w:hint="eastAsia"/>
          <w:sz w:val="24"/>
          <w:szCs w:val="24"/>
        </w:rPr>
        <w:t>〒</w:t>
      </w:r>
      <w:r w:rsidR="008F7942">
        <w:rPr>
          <w:rFonts w:asciiTheme="minorEastAsia" w:hAnsiTheme="minorEastAsia" w:hint="eastAsia"/>
          <w:sz w:val="24"/>
          <w:szCs w:val="24"/>
        </w:rPr>
        <w:t>840−0041</w:t>
      </w:r>
    </w:p>
    <w:p w14:paraId="5BB2FFB5" w14:textId="33DFF253" w:rsidR="00CB1FFB" w:rsidRPr="00A66297" w:rsidRDefault="00CB1FFB" w:rsidP="00AD68F1">
      <w:pPr>
        <w:rPr>
          <w:rFonts w:asciiTheme="minorEastAsia" w:hAnsiTheme="minorEastAsia"/>
          <w:sz w:val="24"/>
          <w:szCs w:val="24"/>
        </w:rPr>
      </w:pPr>
      <w:r w:rsidRPr="00A66297">
        <w:rPr>
          <w:rFonts w:asciiTheme="minorEastAsia" w:hAnsiTheme="minorEastAsia" w:hint="eastAsia"/>
          <w:sz w:val="24"/>
          <w:szCs w:val="24"/>
        </w:rPr>
        <w:t>佐賀市城内一丁目</w:t>
      </w:r>
      <w:r w:rsidRPr="00A66297">
        <w:rPr>
          <w:rFonts w:asciiTheme="minorEastAsia" w:hAnsiTheme="minorEastAsia"/>
          <w:sz w:val="24"/>
          <w:szCs w:val="24"/>
        </w:rPr>
        <w:t>5</w:t>
      </w:r>
      <w:r w:rsidRPr="00A66297">
        <w:rPr>
          <w:rFonts w:asciiTheme="minorEastAsia" w:hAnsiTheme="minorEastAsia" w:hint="eastAsia"/>
          <w:sz w:val="24"/>
          <w:szCs w:val="24"/>
        </w:rPr>
        <w:t>番</w:t>
      </w:r>
      <w:r w:rsidRPr="00A66297">
        <w:rPr>
          <w:rFonts w:asciiTheme="minorEastAsia" w:hAnsiTheme="minorEastAsia"/>
          <w:sz w:val="24"/>
          <w:szCs w:val="24"/>
        </w:rPr>
        <w:t>14</w:t>
      </w:r>
      <w:r w:rsidRPr="00A66297">
        <w:rPr>
          <w:rFonts w:asciiTheme="minorEastAsia" w:hAnsiTheme="minorEastAsia" w:hint="eastAsia"/>
          <w:sz w:val="24"/>
          <w:szCs w:val="24"/>
        </w:rPr>
        <w:t>号</w:t>
      </w:r>
    </w:p>
    <w:p w14:paraId="3160296D" w14:textId="5EF25F9C" w:rsidR="00CB1FFB" w:rsidRPr="00A66297" w:rsidRDefault="00CB1FFB" w:rsidP="00AD68F1">
      <w:pPr>
        <w:rPr>
          <w:rFonts w:asciiTheme="minorEastAsia" w:hAnsiTheme="minorEastAsia"/>
          <w:sz w:val="24"/>
          <w:szCs w:val="24"/>
        </w:rPr>
      </w:pPr>
      <w:r w:rsidRPr="00A66297">
        <w:rPr>
          <w:rFonts w:asciiTheme="minorEastAsia" w:hAnsiTheme="minorEastAsia" w:hint="eastAsia"/>
          <w:sz w:val="24"/>
          <w:szCs w:val="24"/>
        </w:rPr>
        <w:t xml:space="preserve">電話　</w:t>
      </w:r>
      <w:r w:rsidR="008F7942">
        <w:rPr>
          <w:rFonts w:asciiTheme="minorEastAsia" w:hAnsiTheme="minorEastAsia" w:hint="eastAsia"/>
          <w:sz w:val="24"/>
          <w:szCs w:val="24"/>
        </w:rPr>
        <w:t>0952−26−7050</w:t>
      </w:r>
    </w:p>
    <w:p w14:paraId="7150E8D0" w14:textId="3D459D24" w:rsidR="00CB1FFB" w:rsidRPr="00A66297" w:rsidRDefault="00CB1FFB" w:rsidP="00AD68F1">
      <w:pPr>
        <w:rPr>
          <w:rFonts w:asciiTheme="minorEastAsia" w:hAnsiTheme="minorEastAsia"/>
          <w:sz w:val="24"/>
          <w:szCs w:val="24"/>
        </w:rPr>
      </w:pPr>
      <w:r w:rsidRPr="00A66297">
        <w:rPr>
          <w:rFonts w:asciiTheme="minorEastAsia" w:hAnsiTheme="minorEastAsia"/>
          <w:sz w:val="24"/>
          <w:szCs w:val="24"/>
        </w:rPr>
        <w:t>mail: npo-ariake@ceres.ocn.ne.jp</w:t>
      </w:r>
    </w:p>
    <w:p w14:paraId="49483789" w14:textId="305CE7B7" w:rsidR="00CB1FFB" w:rsidRPr="00A66297" w:rsidRDefault="00CB1FFB" w:rsidP="00AD68F1">
      <w:pPr>
        <w:rPr>
          <w:rFonts w:asciiTheme="minorEastAsia" w:hAnsiTheme="minorEastAsia"/>
          <w:sz w:val="24"/>
          <w:szCs w:val="24"/>
        </w:rPr>
      </w:pPr>
      <w:r w:rsidRPr="00A66297">
        <w:rPr>
          <w:rFonts w:asciiTheme="minorEastAsia" w:hAnsiTheme="minorEastAsia"/>
          <w:sz w:val="24"/>
          <w:szCs w:val="24"/>
        </w:rPr>
        <w:t>HP:</w:t>
      </w:r>
      <w:r w:rsidR="0062743C" w:rsidRPr="00A66297">
        <w:rPr>
          <w:rFonts w:asciiTheme="minorEastAsia" w:hAnsiTheme="minorEastAsia" w:hint="eastAsia"/>
          <w:sz w:val="24"/>
          <w:szCs w:val="24"/>
        </w:rPr>
        <w:t xml:space="preserve">　</w:t>
      </w:r>
      <w:r w:rsidRPr="00A66297">
        <w:rPr>
          <w:rFonts w:asciiTheme="minorEastAsia" w:hAnsiTheme="minorEastAsia"/>
          <w:sz w:val="24"/>
          <w:szCs w:val="24"/>
        </w:rPr>
        <w:t>http://www.npo-ariake.jp/</w:t>
      </w:r>
    </w:p>
    <w:p w14:paraId="7C1BDECD" w14:textId="543F5A1A" w:rsidR="000B3CDB" w:rsidRPr="00A66297" w:rsidRDefault="000B3CDB" w:rsidP="00AD68F1">
      <w:pPr>
        <w:rPr>
          <w:rFonts w:asciiTheme="minorEastAsia" w:hAnsiTheme="minorEastAsia"/>
          <w:sz w:val="24"/>
          <w:szCs w:val="24"/>
        </w:rPr>
      </w:pPr>
      <w:r w:rsidRPr="00A66297">
        <w:rPr>
          <w:rFonts w:asciiTheme="minorEastAsia" w:hAnsiTheme="minorEastAsia" w:hint="eastAsia"/>
          <w:sz w:val="24"/>
          <w:szCs w:val="24"/>
        </w:rPr>
        <w:t xml:space="preserve">　　　</w:t>
      </w:r>
    </w:p>
    <w:p w14:paraId="36E88B30" w14:textId="7BFE638F" w:rsidR="000665C0" w:rsidRPr="00A66297" w:rsidRDefault="000665C0" w:rsidP="00AD68F1">
      <w:pPr>
        <w:rPr>
          <w:rFonts w:asciiTheme="minorEastAsia" w:hAnsiTheme="minorEastAsia"/>
        </w:rPr>
      </w:pPr>
      <w:r w:rsidRPr="00A66297">
        <w:rPr>
          <w:rFonts w:asciiTheme="minorEastAsia" w:hAnsiTheme="minorEastAsia" w:hint="eastAsia"/>
        </w:rPr>
        <w:t xml:space="preserve">　　　</w:t>
      </w:r>
    </w:p>
    <w:p w14:paraId="06750CAA" w14:textId="76814EEF" w:rsidR="000665C0" w:rsidRPr="00A66297" w:rsidRDefault="000665C0" w:rsidP="00AD68F1">
      <w:pPr>
        <w:rPr>
          <w:rFonts w:asciiTheme="minorEastAsia" w:hAnsiTheme="minorEastAsia"/>
        </w:rPr>
      </w:pPr>
      <w:r w:rsidRPr="00A66297">
        <w:rPr>
          <w:rFonts w:asciiTheme="minorEastAsia" w:hAnsiTheme="minorEastAsia" w:hint="eastAsia"/>
        </w:rPr>
        <w:t xml:space="preserve">　　　</w:t>
      </w:r>
    </w:p>
    <w:tbl>
      <w:tblPr>
        <w:tblStyle w:val="a8"/>
        <w:tblpPr w:leftFromText="142" w:rightFromText="142" w:horzAnchor="margin" w:tblpY="585"/>
        <w:tblW w:w="9567" w:type="dxa"/>
        <w:tblLook w:val="04A0" w:firstRow="1" w:lastRow="0" w:firstColumn="1" w:lastColumn="0" w:noHBand="0" w:noVBand="1"/>
      </w:tblPr>
      <w:tblGrid>
        <w:gridCol w:w="4775"/>
        <w:gridCol w:w="4792"/>
      </w:tblGrid>
      <w:tr w:rsidR="00A66297" w:rsidRPr="00A66297" w14:paraId="0EF58606" w14:textId="19AEE989" w:rsidTr="00754580">
        <w:trPr>
          <w:trHeight w:val="693"/>
        </w:trPr>
        <w:tc>
          <w:tcPr>
            <w:tcW w:w="4775" w:type="dxa"/>
            <w:tcBorders>
              <w:top w:val="single" w:sz="12" w:space="0" w:color="auto"/>
              <w:left w:val="single" w:sz="12" w:space="0" w:color="auto"/>
              <w:bottom w:val="nil"/>
              <w:right w:val="single" w:sz="4" w:space="0" w:color="auto"/>
            </w:tcBorders>
          </w:tcPr>
          <w:p w14:paraId="7841985F" w14:textId="233367FF" w:rsidR="003E1971" w:rsidRPr="00A66297" w:rsidRDefault="003E1971" w:rsidP="00211B36">
            <w:pPr>
              <w:jc w:val="left"/>
              <w:rPr>
                <w:rFonts w:asciiTheme="minorEastAsia" w:hAnsiTheme="minorEastAsia"/>
              </w:rPr>
            </w:pPr>
            <w:r w:rsidRPr="00A66297">
              <w:rPr>
                <w:rFonts w:asciiTheme="minorEastAsia" w:hAnsiTheme="minorEastAsia" w:hint="eastAsia"/>
              </w:rPr>
              <w:lastRenderedPageBreak/>
              <w:t>氏名（団体名）</w:t>
            </w:r>
          </w:p>
          <w:p w14:paraId="0E708D9D" w14:textId="77777777" w:rsidR="003E1971" w:rsidRPr="00A66297" w:rsidRDefault="003E1971" w:rsidP="00211B36">
            <w:pPr>
              <w:jc w:val="left"/>
              <w:rPr>
                <w:rFonts w:asciiTheme="minorEastAsia" w:hAnsiTheme="minorEastAsia"/>
              </w:rPr>
            </w:pPr>
          </w:p>
        </w:tc>
        <w:tc>
          <w:tcPr>
            <w:tcW w:w="4792" w:type="dxa"/>
            <w:tcBorders>
              <w:top w:val="single" w:sz="12" w:space="0" w:color="auto"/>
              <w:left w:val="single" w:sz="4" w:space="0" w:color="auto"/>
              <w:bottom w:val="nil"/>
              <w:right w:val="single" w:sz="12" w:space="0" w:color="auto"/>
            </w:tcBorders>
          </w:tcPr>
          <w:p w14:paraId="16A17F7F" w14:textId="77777777" w:rsidR="003E1971" w:rsidRPr="00A66297" w:rsidRDefault="003E1971" w:rsidP="00211B36">
            <w:pPr>
              <w:jc w:val="left"/>
              <w:rPr>
                <w:rFonts w:asciiTheme="minorEastAsia" w:hAnsiTheme="minorEastAsia"/>
              </w:rPr>
            </w:pPr>
            <w:r w:rsidRPr="00A66297">
              <w:rPr>
                <w:rFonts w:asciiTheme="minorEastAsia" w:hAnsiTheme="minorEastAsia" w:hint="eastAsia"/>
              </w:rPr>
              <w:t>住所</w:t>
            </w:r>
          </w:p>
          <w:p w14:paraId="6641FEAA" w14:textId="0629653A" w:rsidR="003E1971" w:rsidRPr="00A66297" w:rsidRDefault="003E1971" w:rsidP="00211B36">
            <w:pPr>
              <w:jc w:val="left"/>
              <w:rPr>
                <w:rFonts w:asciiTheme="minorEastAsia" w:hAnsiTheme="minorEastAsia"/>
              </w:rPr>
            </w:pPr>
            <w:r w:rsidRPr="00A66297">
              <w:rPr>
                <w:rFonts w:asciiTheme="minorEastAsia" w:hAnsiTheme="minorEastAsia" w:hint="eastAsia"/>
              </w:rPr>
              <w:t>〒</w:t>
            </w:r>
          </w:p>
        </w:tc>
      </w:tr>
      <w:tr w:rsidR="00A66297" w:rsidRPr="00A66297" w14:paraId="26037007" w14:textId="77777777" w:rsidTr="00754580">
        <w:trPr>
          <w:trHeight w:val="674"/>
        </w:trPr>
        <w:tc>
          <w:tcPr>
            <w:tcW w:w="9567" w:type="dxa"/>
            <w:gridSpan w:val="2"/>
            <w:tcBorders>
              <w:top w:val="single" w:sz="8" w:space="0" w:color="auto"/>
              <w:left w:val="single" w:sz="12" w:space="0" w:color="auto"/>
              <w:bottom w:val="single" w:sz="12" w:space="0" w:color="auto"/>
              <w:right w:val="single" w:sz="12" w:space="0" w:color="auto"/>
            </w:tcBorders>
          </w:tcPr>
          <w:p w14:paraId="77411DDC" w14:textId="77777777" w:rsidR="003F1614" w:rsidRPr="00A66297" w:rsidRDefault="003F1614" w:rsidP="00211B36">
            <w:pPr>
              <w:jc w:val="left"/>
              <w:rPr>
                <w:rFonts w:asciiTheme="minorEastAsia" w:hAnsiTheme="minorEastAsia"/>
              </w:rPr>
            </w:pPr>
            <w:r w:rsidRPr="00A66297">
              <w:rPr>
                <w:rFonts w:asciiTheme="minorEastAsia" w:hAnsiTheme="minorEastAsia" w:hint="eastAsia"/>
              </w:rPr>
              <w:t>連絡先</w:t>
            </w:r>
          </w:p>
          <w:p w14:paraId="1823871F" w14:textId="77777777" w:rsidR="003F1614" w:rsidRPr="00A66297" w:rsidRDefault="00AB15FC" w:rsidP="00211B36">
            <w:pPr>
              <w:jc w:val="left"/>
              <w:rPr>
                <w:rFonts w:asciiTheme="minorEastAsia" w:hAnsiTheme="minorEastAsia"/>
              </w:rPr>
            </w:pPr>
            <w:r w:rsidRPr="00A66297">
              <w:rPr>
                <w:rFonts w:asciiTheme="minorEastAsia" w:hAnsiTheme="minorEastAsia" w:hint="eastAsia"/>
              </w:rPr>
              <w:t>電話　　　　　　　　　　　　　　　　　mail:</w:t>
            </w:r>
          </w:p>
        </w:tc>
      </w:tr>
      <w:tr w:rsidR="00A66297" w:rsidRPr="00A66297" w14:paraId="53669F75" w14:textId="77777777" w:rsidTr="00754580">
        <w:trPr>
          <w:trHeight w:val="725"/>
        </w:trPr>
        <w:tc>
          <w:tcPr>
            <w:tcW w:w="9567" w:type="dxa"/>
            <w:gridSpan w:val="2"/>
            <w:tcBorders>
              <w:top w:val="single" w:sz="12" w:space="0" w:color="auto"/>
              <w:left w:val="single" w:sz="12" w:space="0" w:color="auto"/>
              <w:bottom w:val="single" w:sz="6" w:space="0" w:color="auto"/>
              <w:right w:val="single" w:sz="12" w:space="0" w:color="auto"/>
            </w:tcBorders>
          </w:tcPr>
          <w:p w14:paraId="6CED861F" w14:textId="0CA34F9F" w:rsidR="00354A12" w:rsidRPr="00A66297" w:rsidRDefault="003E1971" w:rsidP="00211B36">
            <w:pPr>
              <w:jc w:val="left"/>
              <w:rPr>
                <w:rFonts w:asciiTheme="minorEastAsia" w:hAnsiTheme="minorEastAsia"/>
              </w:rPr>
            </w:pPr>
            <w:r w:rsidRPr="00A66297">
              <w:rPr>
                <w:rFonts w:asciiTheme="minorEastAsia" w:hAnsiTheme="minorEastAsia" w:hint="eastAsia"/>
              </w:rPr>
              <w:t>技術名</w:t>
            </w:r>
          </w:p>
          <w:p w14:paraId="67D4379E" w14:textId="77777777" w:rsidR="003F1614" w:rsidRPr="00A66297" w:rsidRDefault="003F1614" w:rsidP="00211B36">
            <w:pPr>
              <w:jc w:val="left"/>
              <w:rPr>
                <w:rFonts w:asciiTheme="minorEastAsia" w:hAnsiTheme="minorEastAsia"/>
              </w:rPr>
            </w:pPr>
          </w:p>
        </w:tc>
      </w:tr>
      <w:tr w:rsidR="00A66297" w:rsidRPr="00A66297" w14:paraId="10EB1F6C" w14:textId="77777777" w:rsidTr="00754580">
        <w:trPr>
          <w:trHeight w:val="2071"/>
        </w:trPr>
        <w:tc>
          <w:tcPr>
            <w:tcW w:w="9567" w:type="dxa"/>
            <w:gridSpan w:val="2"/>
            <w:tcBorders>
              <w:top w:val="single" w:sz="6" w:space="0" w:color="auto"/>
              <w:left w:val="single" w:sz="12" w:space="0" w:color="auto"/>
              <w:bottom w:val="single" w:sz="6" w:space="0" w:color="auto"/>
              <w:right w:val="single" w:sz="12" w:space="0" w:color="auto"/>
            </w:tcBorders>
          </w:tcPr>
          <w:p w14:paraId="23003D66" w14:textId="70324F37" w:rsidR="00354A12" w:rsidRPr="00A66297" w:rsidRDefault="003E1971" w:rsidP="00211B36">
            <w:pPr>
              <w:rPr>
                <w:rFonts w:asciiTheme="minorEastAsia" w:hAnsiTheme="minorEastAsia"/>
              </w:rPr>
            </w:pPr>
            <w:r w:rsidRPr="00A66297">
              <w:rPr>
                <w:rFonts w:asciiTheme="minorEastAsia" w:hAnsiTheme="minorEastAsia" w:hint="eastAsia"/>
              </w:rPr>
              <w:t>目的（背景）</w:t>
            </w:r>
          </w:p>
          <w:p w14:paraId="5B402920" w14:textId="77777777" w:rsidR="00354A12" w:rsidRPr="00A66297" w:rsidRDefault="00354A12" w:rsidP="00211B36">
            <w:pPr>
              <w:rPr>
                <w:rFonts w:asciiTheme="minorEastAsia" w:hAnsiTheme="minorEastAsia"/>
              </w:rPr>
            </w:pPr>
          </w:p>
          <w:p w14:paraId="47769DDF" w14:textId="77777777" w:rsidR="00354A12" w:rsidRPr="00A66297" w:rsidRDefault="00354A12" w:rsidP="00211B36">
            <w:pPr>
              <w:rPr>
                <w:rFonts w:asciiTheme="minorEastAsia" w:hAnsiTheme="minorEastAsia"/>
              </w:rPr>
            </w:pPr>
          </w:p>
          <w:p w14:paraId="2C934769" w14:textId="77777777" w:rsidR="003F1614" w:rsidRPr="00A66297" w:rsidRDefault="003F1614" w:rsidP="00211B36">
            <w:pPr>
              <w:rPr>
                <w:rFonts w:asciiTheme="minorEastAsia" w:hAnsiTheme="minorEastAsia"/>
              </w:rPr>
            </w:pPr>
          </w:p>
          <w:p w14:paraId="292740FE" w14:textId="77777777" w:rsidR="003F1614" w:rsidRPr="00A66297" w:rsidRDefault="003F1614" w:rsidP="00211B36">
            <w:pPr>
              <w:rPr>
                <w:rFonts w:asciiTheme="minorEastAsia" w:hAnsiTheme="minorEastAsia"/>
              </w:rPr>
            </w:pPr>
          </w:p>
          <w:p w14:paraId="61F50C70" w14:textId="77777777" w:rsidR="003F1614" w:rsidRPr="00A66297" w:rsidRDefault="003F1614" w:rsidP="00211B36">
            <w:pPr>
              <w:rPr>
                <w:rFonts w:asciiTheme="minorEastAsia" w:hAnsiTheme="minorEastAsia"/>
              </w:rPr>
            </w:pPr>
          </w:p>
        </w:tc>
      </w:tr>
      <w:tr w:rsidR="00A66297" w:rsidRPr="00A66297" w14:paraId="272C76B1" w14:textId="77777777" w:rsidTr="00B33786">
        <w:trPr>
          <w:trHeight w:val="7067"/>
        </w:trPr>
        <w:tc>
          <w:tcPr>
            <w:tcW w:w="9567" w:type="dxa"/>
            <w:gridSpan w:val="2"/>
            <w:tcBorders>
              <w:top w:val="single" w:sz="6" w:space="0" w:color="auto"/>
              <w:left w:val="single" w:sz="12" w:space="0" w:color="auto"/>
              <w:bottom w:val="single" w:sz="6" w:space="0" w:color="auto"/>
              <w:right w:val="single" w:sz="12" w:space="0" w:color="auto"/>
            </w:tcBorders>
          </w:tcPr>
          <w:p w14:paraId="272139F1" w14:textId="77777777" w:rsidR="00354A12" w:rsidRPr="00A66297" w:rsidRDefault="00354A12" w:rsidP="00211B36">
            <w:pPr>
              <w:rPr>
                <w:rFonts w:asciiTheme="minorEastAsia" w:hAnsiTheme="minorEastAsia"/>
              </w:rPr>
            </w:pPr>
            <w:r w:rsidRPr="00A66297">
              <w:rPr>
                <w:rFonts w:asciiTheme="minorEastAsia" w:hAnsiTheme="minorEastAsia" w:hint="eastAsia"/>
              </w:rPr>
              <w:t>技術提案の概要</w:t>
            </w:r>
          </w:p>
          <w:p w14:paraId="40B8A5DF" w14:textId="77777777" w:rsidR="00354A12" w:rsidRPr="00A66297" w:rsidRDefault="00354A12" w:rsidP="00211B36">
            <w:pPr>
              <w:rPr>
                <w:rFonts w:asciiTheme="minorEastAsia" w:hAnsiTheme="minorEastAsia"/>
              </w:rPr>
            </w:pPr>
          </w:p>
          <w:p w14:paraId="06C03541" w14:textId="77777777" w:rsidR="00354A12" w:rsidRPr="00A66297" w:rsidRDefault="00354A12" w:rsidP="00211B36">
            <w:pPr>
              <w:rPr>
                <w:rFonts w:asciiTheme="minorEastAsia" w:hAnsiTheme="minorEastAsia"/>
              </w:rPr>
            </w:pPr>
          </w:p>
          <w:p w14:paraId="16C7BEE8" w14:textId="77777777" w:rsidR="003F1614" w:rsidRPr="00A66297" w:rsidRDefault="003F1614" w:rsidP="00211B36">
            <w:pPr>
              <w:rPr>
                <w:rFonts w:asciiTheme="minorEastAsia" w:hAnsiTheme="minorEastAsia"/>
              </w:rPr>
            </w:pPr>
          </w:p>
          <w:p w14:paraId="07F377EB" w14:textId="77777777" w:rsidR="003F1614" w:rsidRPr="00A66297" w:rsidRDefault="003F1614" w:rsidP="00211B36">
            <w:pPr>
              <w:rPr>
                <w:rFonts w:asciiTheme="minorEastAsia" w:hAnsiTheme="minorEastAsia"/>
              </w:rPr>
            </w:pPr>
          </w:p>
          <w:p w14:paraId="224C173D" w14:textId="77777777" w:rsidR="003F1614" w:rsidRPr="00A66297" w:rsidRDefault="003F1614" w:rsidP="00211B36">
            <w:pPr>
              <w:rPr>
                <w:rFonts w:asciiTheme="minorEastAsia" w:hAnsiTheme="minorEastAsia"/>
              </w:rPr>
            </w:pPr>
          </w:p>
          <w:p w14:paraId="5C2440B9" w14:textId="77777777" w:rsidR="003F1614" w:rsidRPr="00A66297" w:rsidRDefault="003F1614" w:rsidP="00211B36">
            <w:pPr>
              <w:rPr>
                <w:rFonts w:asciiTheme="minorEastAsia" w:hAnsiTheme="minorEastAsia"/>
              </w:rPr>
            </w:pPr>
          </w:p>
          <w:p w14:paraId="75D3D092" w14:textId="77777777" w:rsidR="00354A12" w:rsidRPr="00A66297" w:rsidRDefault="00354A12" w:rsidP="00211B36">
            <w:pPr>
              <w:rPr>
                <w:rFonts w:asciiTheme="minorEastAsia" w:hAnsiTheme="minorEastAsia"/>
              </w:rPr>
            </w:pPr>
          </w:p>
          <w:p w14:paraId="59F5694C" w14:textId="77777777" w:rsidR="00354A12" w:rsidRPr="00A66297" w:rsidRDefault="00354A12" w:rsidP="00211B36">
            <w:pPr>
              <w:rPr>
                <w:rFonts w:asciiTheme="minorEastAsia" w:hAnsiTheme="minorEastAsia"/>
              </w:rPr>
            </w:pPr>
          </w:p>
          <w:p w14:paraId="36D576FB" w14:textId="77777777" w:rsidR="003F1614" w:rsidRPr="00A66297" w:rsidRDefault="003F1614" w:rsidP="00211B36">
            <w:pPr>
              <w:rPr>
                <w:rFonts w:asciiTheme="minorEastAsia" w:hAnsiTheme="minorEastAsia"/>
              </w:rPr>
            </w:pPr>
          </w:p>
          <w:p w14:paraId="36424404" w14:textId="77777777" w:rsidR="003F1614" w:rsidRPr="00A66297" w:rsidRDefault="003F1614" w:rsidP="00211B36">
            <w:pPr>
              <w:rPr>
                <w:rFonts w:asciiTheme="minorEastAsia" w:hAnsiTheme="minorEastAsia"/>
              </w:rPr>
            </w:pPr>
          </w:p>
          <w:p w14:paraId="27381636" w14:textId="77777777" w:rsidR="00354A12" w:rsidRPr="00A66297" w:rsidRDefault="00354A12" w:rsidP="00211B36">
            <w:pPr>
              <w:rPr>
                <w:rFonts w:asciiTheme="minorEastAsia" w:hAnsiTheme="minorEastAsia"/>
              </w:rPr>
            </w:pPr>
          </w:p>
          <w:p w14:paraId="0333767A" w14:textId="77777777" w:rsidR="00354A12" w:rsidRPr="00A66297" w:rsidRDefault="00354A12" w:rsidP="00211B36">
            <w:pPr>
              <w:rPr>
                <w:rFonts w:asciiTheme="minorEastAsia" w:hAnsiTheme="minorEastAsia"/>
              </w:rPr>
            </w:pPr>
          </w:p>
          <w:p w14:paraId="2DB8D768" w14:textId="77777777" w:rsidR="00453FE3" w:rsidRPr="00A66297" w:rsidRDefault="00453FE3" w:rsidP="00211B36">
            <w:pPr>
              <w:rPr>
                <w:rFonts w:asciiTheme="minorEastAsia" w:hAnsiTheme="minorEastAsia"/>
              </w:rPr>
            </w:pPr>
          </w:p>
        </w:tc>
      </w:tr>
      <w:tr w:rsidR="00A66297" w:rsidRPr="00A66297" w14:paraId="2182177A" w14:textId="0BD9A93E" w:rsidTr="00754580">
        <w:trPr>
          <w:trHeight w:val="1579"/>
        </w:trPr>
        <w:tc>
          <w:tcPr>
            <w:tcW w:w="4775" w:type="dxa"/>
            <w:tcBorders>
              <w:top w:val="single" w:sz="6" w:space="0" w:color="auto"/>
              <w:left w:val="single" w:sz="12" w:space="0" w:color="auto"/>
              <w:bottom w:val="single" w:sz="12" w:space="0" w:color="auto"/>
              <w:right w:val="single" w:sz="4" w:space="0" w:color="auto"/>
            </w:tcBorders>
          </w:tcPr>
          <w:p w14:paraId="6C9BBFCB" w14:textId="43CA214E" w:rsidR="00211B36" w:rsidRPr="00A66297" w:rsidRDefault="00211B36" w:rsidP="00211B36">
            <w:pPr>
              <w:rPr>
                <w:rFonts w:asciiTheme="minorEastAsia" w:hAnsiTheme="minorEastAsia"/>
              </w:rPr>
            </w:pPr>
            <w:r w:rsidRPr="00A66297">
              <w:rPr>
                <w:rFonts w:asciiTheme="minorEastAsia" w:hAnsiTheme="minorEastAsia" w:hint="eastAsia"/>
              </w:rPr>
              <w:t>期待できる成果、特徴</w:t>
            </w:r>
          </w:p>
          <w:p w14:paraId="2E19D2D9" w14:textId="77777777" w:rsidR="00211B36" w:rsidRPr="00A66297" w:rsidRDefault="00211B36" w:rsidP="00211B36">
            <w:pPr>
              <w:rPr>
                <w:rFonts w:asciiTheme="minorEastAsia" w:hAnsiTheme="minorEastAsia"/>
              </w:rPr>
            </w:pPr>
          </w:p>
          <w:p w14:paraId="2FBA8B4D" w14:textId="77777777" w:rsidR="00211B36" w:rsidRPr="00A66297" w:rsidRDefault="00211B36" w:rsidP="00211B36">
            <w:pPr>
              <w:rPr>
                <w:rFonts w:asciiTheme="minorEastAsia" w:hAnsiTheme="minorEastAsia"/>
              </w:rPr>
            </w:pPr>
          </w:p>
          <w:p w14:paraId="6230BF9B" w14:textId="77777777" w:rsidR="00211B36" w:rsidRPr="00A66297" w:rsidRDefault="00211B36" w:rsidP="00211B36">
            <w:pPr>
              <w:rPr>
                <w:rFonts w:asciiTheme="minorEastAsia" w:hAnsiTheme="minorEastAsia"/>
              </w:rPr>
            </w:pPr>
          </w:p>
          <w:p w14:paraId="227ED2DB" w14:textId="77777777" w:rsidR="00211B36" w:rsidRPr="00A66297" w:rsidRDefault="00211B36" w:rsidP="00211B36">
            <w:pPr>
              <w:rPr>
                <w:rFonts w:asciiTheme="minorEastAsia" w:hAnsiTheme="minorEastAsia"/>
              </w:rPr>
            </w:pPr>
          </w:p>
          <w:p w14:paraId="766BD2C7" w14:textId="77777777" w:rsidR="00211B36" w:rsidRPr="00A66297" w:rsidRDefault="00211B36" w:rsidP="00211B36">
            <w:pPr>
              <w:rPr>
                <w:rFonts w:asciiTheme="minorEastAsia" w:hAnsiTheme="minorEastAsia"/>
              </w:rPr>
            </w:pPr>
          </w:p>
        </w:tc>
        <w:tc>
          <w:tcPr>
            <w:tcW w:w="4792" w:type="dxa"/>
            <w:tcBorders>
              <w:top w:val="single" w:sz="6" w:space="0" w:color="auto"/>
              <w:left w:val="single" w:sz="4" w:space="0" w:color="auto"/>
              <w:bottom w:val="single" w:sz="12" w:space="0" w:color="auto"/>
              <w:right w:val="single" w:sz="12" w:space="0" w:color="auto"/>
            </w:tcBorders>
          </w:tcPr>
          <w:p w14:paraId="383E73EF" w14:textId="01241EEB" w:rsidR="00211B36" w:rsidRPr="00A66297" w:rsidRDefault="00211B36" w:rsidP="00211B36">
            <w:pPr>
              <w:rPr>
                <w:rFonts w:asciiTheme="minorEastAsia" w:hAnsiTheme="minorEastAsia"/>
              </w:rPr>
            </w:pPr>
            <w:r w:rsidRPr="00A66297">
              <w:rPr>
                <w:rFonts w:asciiTheme="minorEastAsia" w:hAnsiTheme="minorEastAsia" w:hint="eastAsia"/>
              </w:rPr>
              <w:t>特許等</w:t>
            </w:r>
          </w:p>
        </w:tc>
      </w:tr>
    </w:tbl>
    <w:p w14:paraId="037CFCF4" w14:textId="53900396" w:rsidR="00754580" w:rsidRPr="00A66297" w:rsidRDefault="00AE43EE" w:rsidP="00AE43EE">
      <w:pPr>
        <w:rPr>
          <w:rFonts w:asciiTheme="minorEastAsia" w:hAnsiTheme="minorEastAsia"/>
        </w:rPr>
      </w:pPr>
      <w:r w:rsidRPr="00A66297">
        <w:rPr>
          <w:rFonts w:asciiTheme="minorEastAsia" w:hAnsiTheme="minorEastAsia" w:hint="eastAsia"/>
          <w:sz w:val="28"/>
          <w:szCs w:val="28"/>
        </w:rPr>
        <w:t>技術提案様式</w:t>
      </w:r>
      <w:r w:rsidRPr="00A66297">
        <w:rPr>
          <w:rFonts w:asciiTheme="minorEastAsia" w:hAnsiTheme="minorEastAsia"/>
          <w:sz w:val="28"/>
          <w:szCs w:val="28"/>
        </w:rPr>
        <w:t xml:space="preserve"> </w:t>
      </w:r>
      <w:r w:rsidRPr="00A66297">
        <w:rPr>
          <w:rFonts w:asciiTheme="minorEastAsia" w:hAnsiTheme="minorEastAsia"/>
        </w:rPr>
        <w:t xml:space="preserve">                                           </w:t>
      </w:r>
      <w:r w:rsidRPr="00A66297">
        <w:rPr>
          <w:rFonts w:asciiTheme="minorEastAsia" w:hAnsiTheme="minorEastAsia" w:hint="eastAsia"/>
        </w:rPr>
        <w:t xml:space="preserve">　　　</w:t>
      </w:r>
      <w:r w:rsidRPr="00A66297">
        <w:rPr>
          <w:rFonts w:asciiTheme="minorEastAsia" w:hAnsiTheme="minorEastAsia" w:hint="eastAsia"/>
          <w:sz w:val="28"/>
          <w:szCs w:val="28"/>
          <w:u w:val="single"/>
        </w:rPr>
        <w:t xml:space="preserve">受付番号　　　　　</w:t>
      </w:r>
    </w:p>
    <w:sectPr w:rsidR="00754580" w:rsidRPr="00A66297" w:rsidSect="005C7AF3">
      <w:pgSz w:w="11906" w:h="16838"/>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FA293" w14:textId="77777777" w:rsidR="009F05A5" w:rsidRDefault="009F05A5" w:rsidP="00855EE3">
      <w:r>
        <w:separator/>
      </w:r>
    </w:p>
  </w:endnote>
  <w:endnote w:type="continuationSeparator" w:id="0">
    <w:p w14:paraId="2CB101D4" w14:textId="77777777" w:rsidR="009F05A5" w:rsidRDefault="009F05A5" w:rsidP="0085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BDD94" w14:textId="77777777" w:rsidR="009F05A5" w:rsidRDefault="009F05A5" w:rsidP="00855EE3">
      <w:r>
        <w:separator/>
      </w:r>
    </w:p>
  </w:footnote>
  <w:footnote w:type="continuationSeparator" w:id="0">
    <w:p w14:paraId="7FCB476E" w14:textId="77777777" w:rsidR="009F05A5" w:rsidRDefault="009F05A5" w:rsidP="00855E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E31"/>
    <w:multiLevelType w:val="hybridMultilevel"/>
    <w:tmpl w:val="38A8EA8E"/>
    <w:lvl w:ilvl="0" w:tplc="DAA23736">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F6F58DC"/>
    <w:multiLevelType w:val="hybridMultilevel"/>
    <w:tmpl w:val="F06CE534"/>
    <w:lvl w:ilvl="0" w:tplc="DAA23736">
      <w:start w:val="1"/>
      <w:numFmt w:val="decimalEnclosedCircle"/>
      <w:lvlText w:val="%1"/>
      <w:lvlJc w:val="left"/>
      <w:pPr>
        <w:ind w:left="764" w:hanging="48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2" w15:restartNumberingAfterBreak="0">
    <w:nsid w:val="1C895C42"/>
    <w:multiLevelType w:val="hybridMultilevel"/>
    <w:tmpl w:val="59C8E3AC"/>
    <w:lvl w:ilvl="0" w:tplc="04090011">
      <w:start w:val="1"/>
      <w:numFmt w:val="decimalEnclosedCircle"/>
      <w:lvlText w:val="%1"/>
      <w:lvlJc w:val="left"/>
      <w:pPr>
        <w:ind w:left="764" w:hanging="48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3" w15:restartNumberingAfterBreak="0">
    <w:nsid w:val="47486B28"/>
    <w:multiLevelType w:val="hybridMultilevel"/>
    <w:tmpl w:val="D174E640"/>
    <w:lvl w:ilvl="0" w:tplc="DAA23736">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3036AF2"/>
    <w:multiLevelType w:val="hybridMultilevel"/>
    <w:tmpl w:val="31EED2AC"/>
    <w:lvl w:ilvl="0" w:tplc="DAA23736">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50C069B"/>
    <w:multiLevelType w:val="hybridMultilevel"/>
    <w:tmpl w:val="35A0A1F4"/>
    <w:lvl w:ilvl="0" w:tplc="DAA23736">
      <w:start w:val="1"/>
      <w:numFmt w:val="decimalEnclosedCircle"/>
      <w:lvlText w:val="%1"/>
      <w:lvlJc w:val="left"/>
      <w:pPr>
        <w:ind w:left="764" w:hanging="48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6" w15:restartNumberingAfterBreak="0">
    <w:nsid w:val="5B686FA4"/>
    <w:multiLevelType w:val="hybridMultilevel"/>
    <w:tmpl w:val="885A73F2"/>
    <w:lvl w:ilvl="0" w:tplc="DAA23736">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1315A41"/>
    <w:multiLevelType w:val="hybridMultilevel"/>
    <w:tmpl w:val="FCA8834E"/>
    <w:lvl w:ilvl="0" w:tplc="A0B49BBC">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8" w15:restartNumberingAfterBreak="0">
    <w:nsid w:val="7A77049D"/>
    <w:multiLevelType w:val="hybridMultilevel"/>
    <w:tmpl w:val="76922E7A"/>
    <w:lvl w:ilvl="0" w:tplc="DAA23736">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77"/>
    <w:rsid w:val="000502FA"/>
    <w:rsid w:val="000602E4"/>
    <w:rsid w:val="000665C0"/>
    <w:rsid w:val="00083D4E"/>
    <w:rsid w:val="00090CEE"/>
    <w:rsid w:val="000B3CDB"/>
    <w:rsid w:val="000C183E"/>
    <w:rsid w:val="000C6FC0"/>
    <w:rsid w:val="000D624C"/>
    <w:rsid w:val="000D6772"/>
    <w:rsid w:val="000D7B99"/>
    <w:rsid w:val="000E6DF0"/>
    <w:rsid w:val="000F3210"/>
    <w:rsid w:val="0010077B"/>
    <w:rsid w:val="001335AC"/>
    <w:rsid w:val="00153262"/>
    <w:rsid w:val="001B1DFC"/>
    <w:rsid w:val="00211B36"/>
    <w:rsid w:val="00217F06"/>
    <w:rsid w:val="00220AF1"/>
    <w:rsid w:val="00242377"/>
    <w:rsid w:val="00247DF8"/>
    <w:rsid w:val="00277325"/>
    <w:rsid w:val="00290AF9"/>
    <w:rsid w:val="002917B1"/>
    <w:rsid w:val="002929B5"/>
    <w:rsid w:val="002C1C32"/>
    <w:rsid w:val="003152FF"/>
    <w:rsid w:val="00342A30"/>
    <w:rsid w:val="00344398"/>
    <w:rsid w:val="00354A12"/>
    <w:rsid w:val="00367F22"/>
    <w:rsid w:val="003813D5"/>
    <w:rsid w:val="00396968"/>
    <w:rsid w:val="003C06EF"/>
    <w:rsid w:val="003E1971"/>
    <w:rsid w:val="003F1614"/>
    <w:rsid w:val="00451E8A"/>
    <w:rsid w:val="00453FE3"/>
    <w:rsid w:val="00472165"/>
    <w:rsid w:val="004900F9"/>
    <w:rsid w:val="004970C5"/>
    <w:rsid w:val="004B75C6"/>
    <w:rsid w:val="004D63A5"/>
    <w:rsid w:val="004E2CDE"/>
    <w:rsid w:val="004E6305"/>
    <w:rsid w:val="004F287A"/>
    <w:rsid w:val="00523E85"/>
    <w:rsid w:val="0053604A"/>
    <w:rsid w:val="005B6AC1"/>
    <w:rsid w:val="005C7AF3"/>
    <w:rsid w:val="0062743C"/>
    <w:rsid w:val="00636051"/>
    <w:rsid w:val="00647995"/>
    <w:rsid w:val="006602D8"/>
    <w:rsid w:val="006860C6"/>
    <w:rsid w:val="0069026B"/>
    <w:rsid w:val="0069362A"/>
    <w:rsid w:val="006F0E0B"/>
    <w:rsid w:val="00715D45"/>
    <w:rsid w:val="0073417C"/>
    <w:rsid w:val="00734EF2"/>
    <w:rsid w:val="0075399A"/>
    <w:rsid w:val="00754580"/>
    <w:rsid w:val="007956D0"/>
    <w:rsid w:val="007C3D69"/>
    <w:rsid w:val="007F11FC"/>
    <w:rsid w:val="00813F7C"/>
    <w:rsid w:val="00855EE3"/>
    <w:rsid w:val="00867475"/>
    <w:rsid w:val="008859DE"/>
    <w:rsid w:val="00887D59"/>
    <w:rsid w:val="008A0AC9"/>
    <w:rsid w:val="008F7942"/>
    <w:rsid w:val="009032E9"/>
    <w:rsid w:val="00904637"/>
    <w:rsid w:val="009202B1"/>
    <w:rsid w:val="00930146"/>
    <w:rsid w:val="009620D1"/>
    <w:rsid w:val="00962C9A"/>
    <w:rsid w:val="00982EE6"/>
    <w:rsid w:val="00991AF9"/>
    <w:rsid w:val="009B0C44"/>
    <w:rsid w:val="009C1DBF"/>
    <w:rsid w:val="009D260F"/>
    <w:rsid w:val="009E4607"/>
    <w:rsid w:val="009F05A5"/>
    <w:rsid w:val="00A06315"/>
    <w:rsid w:val="00A22240"/>
    <w:rsid w:val="00A34D51"/>
    <w:rsid w:val="00A545E9"/>
    <w:rsid w:val="00A6603A"/>
    <w:rsid w:val="00A66297"/>
    <w:rsid w:val="00A958CB"/>
    <w:rsid w:val="00AB15FC"/>
    <w:rsid w:val="00AC6187"/>
    <w:rsid w:val="00AD68F1"/>
    <w:rsid w:val="00AE43EE"/>
    <w:rsid w:val="00B33786"/>
    <w:rsid w:val="00B361B1"/>
    <w:rsid w:val="00B518EA"/>
    <w:rsid w:val="00B82A00"/>
    <w:rsid w:val="00B9119C"/>
    <w:rsid w:val="00BD52C4"/>
    <w:rsid w:val="00BE7B53"/>
    <w:rsid w:val="00BF7043"/>
    <w:rsid w:val="00BF7B2A"/>
    <w:rsid w:val="00C0738D"/>
    <w:rsid w:val="00C14398"/>
    <w:rsid w:val="00C16EA1"/>
    <w:rsid w:val="00C67E59"/>
    <w:rsid w:val="00C92538"/>
    <w:rsid w:val="00CA741C"/>
    <w:rsid w:val="00CB1FFB"/>
    <w:rsid w:val="00CD4E7A"/>
    <w:rsid w:val="00CE79FF"/>
    <w:rsid w:val="00D02E42"/>
    <w:rsid w:val="00D045F2"/>
    <w:rsid w:val="00D64AA8"/>
    <w:rsid w:val="00DC7F7E"/>
    <w:rsid w:val="00DF61EF"/>
    <w:rsid w:val="00E27581"/>
    <w:rsid w:val="00EA0F11"/>
    <w:rsid w:val="00EE2D3B"/>
    <w:rsid w:val="00F032ED"/>
    <w:rsid w:val="00F715CD"/>
    <w:rsid w:val="00F73C87"/>
    <w:rsid w:val="00F8614B"/>
    <w:rsid w:val="00F95EDC"/>
    <w:rsid w:val="00FA1C06"/>
    <w:rsid w:val="00FC1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38C35B"/>
  <w15:docId w15:val="{2A8B631D-ED72-4AA2-92E7-A74B98DA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EE3"/>
    <w:pPr>
      <w:tabs>
        <w:tab w:val="center" w:pos="4252"/>
        <w:tab w:val="right" w:pos="8504"/>
      </w:tabs>
      <w:snapToGrid w:val="0"/>
    </w:pPr>
  </w:style>
  <w:style w:type="character" w:customStyle="1" w:styleId="a4">
    <w:name w:val="ヘッダー (文字)"/>
    <w:basedOn w:val="a0"/>
    <w:link w:val="a3"/>
    <w:uiPriority w:val="99"/>
    <w:rsid w:val="00855EE3"/>
  </w:style>
  <w:style w:type="paragraph" w:styleId="a5">
    <w:name w:val="footer"/>
    <w:basedOn w:val="a"/>
    <w:link w:val="a6"/>
    <w:uiPriority w:val="99"/>
    <w:unhideWhenUsed/>
    <w:rsid w:val="00855EE3"/>
    <w:pPr>
      <w:tabs>
        <w:tab w:val="center" w:pos="4252"/>
        <w:tab w:val="right" w:pos="8504"/>
      </w:tabs>
      <w:snapToGrid w:val="0"/>
    </w:pPr>
  </w:style>
  <w:style w:type="character" w:customStyle="1" w:styleId="a6">
    <w:name w:val="フッター (文字)"/>
    <w:basedOn w:val="a0"/>
    <w:link w:val="a5"/>
    <w:uiPriority w:val="99"/>
    <w:rsid w:val="00855EE3"/>
  </w:style>
  <w:style w:type="paragraph" w:styleId="a7">
    <w:name w:val="List Paragraph"/>
    <w:basedOn w:val="a"/>
    <w:uiPriority w:val="34"/>
    <w:qFormat/>
    <w:rsid w:val="00CA741C"/>
    <w:pPr>
      <w:ind w:leftChars="400" w:left="840"/>
    </w:pPr>
  </w:style>
  <w:style w:type="table" w:styleId="a8">
    <w:name w:val="Table Grid"/>
    <w:basedOn w:val="a1"/>
    <w:uiPriority w:val="39"/>
    <w:rsid w:val="0035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C6187"/>
    <w:rPr>
      <w:sz w:val="18"/>
      <w:szCs w:val="18"/>
    </w:rPr>
  </w:style>
  <w:style w:type="paragraph" w:styleId="aa">
    <w:name w:val="annotation text"/>
    <w:basedOn w:val="a"/>
    <w:link w:val="ab"/>
    <w:uiPriority w:val="99"/>
    <w:semiHidden/>
    <w:unhideWhenUsed/>
    <w:rsid w:val="00AC6187"/>
    <w:pPr>
      <w:jc w:val="left"/>
    </w:pPr>
  </w:style>
  <w:style w:type="character" w:customStyle="1" w:styleId="ab">
    <w:name w:val="コメント文字列 (文字)"/>
    <w:basedOn w:val="a0"/>
    <w:link w:val="aa"/>
    <w:uiPriority w:val="99"/>
    <w:semiHidden/>
    <w:rsid w:val="00AC6187"/>
  </w:style>
  <w:style w:type="paragraph" w:styleId="ac">
    <w:name w:val="annotation subject"/>
    <w:basedOn w:val="aa"/>
    <w:next w:val="aa"/>
    <w:link w:val="ad"/>
    <w:uiPriority w:val="99"/>
    <w:semiHidden/>
    <w:unhideWhenUsed/>
    <w:rsid w:val="00AC6187"/>
    <w:rPr>
      <w:b/>
      <w:bCs/>
    </w:rPr>
  </w:style>
  <w:style w:type="character" w:customStyle="1" w:styleId="ad">
    <w:name w:val="コメント内容 (文字)"/>
    <w:basedOn w:val="ab"/>
    <w:link w:val="ac"/>
    <w:uiPriority w:val="99"/>
    <w:semiHidden/>
    <w:rsid w:val="00AC6187"/>
    <w:rPr>
      <w:b/>
      <w:bCs/>
    </w:rPr>
  </w:style>
  <w:style w:type="paragraph" w:styleId="ae">
    <w:name w:val="Balloon Text"/>
    <w:basedOn w:val="a"/>
    <w:link w:val="af"/>
    <w:uiPriority w:val="99"/>
    <w:semiHidden/>
    <w:unhideWhenUsed/>
    <w:rsid w:val="00AC618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6187"/>
    <w:rPr>
      <w:rFonts w:asciiTheme="majorHAnsi" w:eastAsiaTheme="majorEastAsia" w:hAnsiTheme="majorHAnsi" w:cstheme="majorBidi"/>
      <w:sz w:val="18"/>
      <w:szCs w:val="18"/>
    </w:rPr>
  </w:style>
  <w:style w:type="paragraph" w:styleId="af0">
    <w:name w:val="Revision"/>
    <w:hidden/>
    <w:uiPriority w:val="99"/>
    <w:semiHidden/>
    <w:rsid w:val="00211B36"/>
  </w:style>
  <w:style w:type="character" w:styleId="af1">
    <w:name w:val="Hyperlink"/>
    <w:basedOn w:val="a0"/>
    <w:uiPriority w:val="99"/>
    <w:unhideWhenUsed/>
    <w:rsid w:val="00B82A00"/>
    <w:rPr>
      <w:color w:val="0563C1" w:themeColor="hyperlink"/>
      <w:u w:val="single"/>
    </w:rPr>
  </w:style>
  <w:style w:type="character" w:customStyle="1" w:styleId="UnresolvedMention">
    <w:name w:val="Unresolved Mention"/>
    <w:basedOn w:val="a0"/>
    <w:uiPriority w:val="99"/>
    <w:semiHidden/>
    <w:unhideWhenUsed/>
    <w:rsid w:val="00B82A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4AA01-5D61-4BB6-8D92-BC46F472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12</cp:revision>
  <cp:lastPrinted>2017-07-14T07:57:00Z</cp:lastPrinted>
  <dcterms:created xsi:type="dcterms:W3CDTF">2017-06-22T05:27:00Z</dcterms:created>
  <dcterms:modified xsi:type="dcterms:W3CDTF">2017-08-21T05:12:00Z</dcterms:modified>
</cp:coreProperties>
</file>